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63050" w14:textId="4F3CBB90" w:rsidR="00217656" w:rsidRPr="00217656" w:rsidRDefault="00217656" w:rsidP="00217656">
      <w:pPr>
        <w:pStyle w:val="CRCoverPage"/>
        <w:tabs>
          <w:tab w:val="right" w:pos="9639"/>
        </w:tabs>
        <w:spacing w:after="0"/>
        <w:rPr>
          <w:b/>
          <w:sz w:val="24"/>
        </w:rPr>
      </w:pPr>
      <w:bookmarkStart w:id="0" w:name="_Hlk120694421"/>
      <w:r w:rsidRPr="00217656">
        <w:rPr>
          <w:b/>
          <w:sz w:val="24"/>
        </w:rPr>
        <w:t>3GPP TSG RAN Meeting #</w:t>
      </w:r>
      <w:r w:rsidR="00835A7A">
        <w:rPr>
          <w:b/>
          <w:sz w:val="24"/>
        </w:rPr>
        <w:t>10</w:t>
      </w:r>
      <w:r w:rsidR="00665FF2">
        <w:rPr>
          <w:b/>
          <w:sz w:val="24"/>
        </w:rPr>
        <w:t>4</w:t>
      </w:r>
      <w:r w:rsidRPr="00217656">
        <w:rPr>
          <w:b/>
          <w:sz w:val="24"/>
        </w:rPr>
        <w:tab/>
      </w:r>
      <w:r w:rsidR="005C3A70" w:rsidRPr="005C3A70">
        <w:rPr>
          <w:b/>
          <w:sz w:val="24"/>
        </w:rPr>
        <w:t>RP-241293</w:t>
      </w:r>
      <w:bookmarkStart w:id="1" w:name="_GoBack"/>
      <w:bookmarkEnd w:id="1"/>
    </w:p>
    <w:p w14:paraId="74D3B354" w14:textId="527826D5" w:rsidR="00F86A73" w:rsidRPr="002D4E78" w:rsidRDefault="00665FF2" w:rsidP="00217656">
      <w:pPr>
        <w:pStyle w:val="CRCoverPage"/>
        <w:tabs>
          <w:tab w:val="right" w:pos="9639"/>
        </w:tabs>
        <w:spacing w:after="0"/>
        <w:rPr>
          <w:b/>
          <w:noProof/>
          <w:sz w:val="24"/>
        </w:rPr>
      </w:pPr>
      <w:r w:rsidRPr="00C402DE">
        <w:rPr>
          <w:b/>
          <w:sz w:val="24"/>
        </w:rPr>
        <w:t>Shanghai, China, June 17-20, 2024</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20FE4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5811A6">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4</w:t>
      </w:r>
      <w:r w:rsidR="00A51616" w:rsidRPr="00061002">
        <w:rPr>
          <w:rFonts w:ascii="Arial" w:eastAsia="Batang" w:hAnsi="Arial"/>
          <w:b/>
          <w:lang w:eastAsia="zh-CN"/>
        </w:rPr>
        <w:t>.</w:t>
      </w:r>
      <w:r w:rsidR="00665FF2">
        <w:rPr>
          <w:rFonts w:ascii="Arial" w:eastAsia="Batang" w:hAnsi="Arial"/>
          <w:b/>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40A834" w:rsidR="00593315" w:rsidRPr="00A406ED" w:rsidRDefault="002D4E78" w:rsidP="001A248F">
            <w:pPr>
              <w:tabs>
                <w:tab w:val="left" w:pos="567"/>
              </w:tabs>
              <w:spacing w:after="0"/>
              <w:rPr>
                <w:rFonts w:ascii="Arial" w:hAnsi="Arial" w:cs="Arial"/>
              </w:rPr>
            </w:pPr>
            <w:r w:rsidRPr="002D4E78">
              <w:rPr>
                <w:rFonts w:ascii="Arial" w:eastAsia="Batang" w:hAnsi="Arial" w:cs="Arial"/>
                <w:lang w:eastAsia="zh-CN"/>
              </w:rPr>
              <w:t>NR demodulation performance evolution</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8452783" w:rsidR="0036248C" w:rsidRPr="008836AC" w:rsidRDefault="00665FF2" w:rsidP="008836AC">
            <w:pPr>
              <w:tabs>
                <w:tab w:val="left" w:pos="567"/>
              </w:tabs>
              <w:spacing w:after="0"/>
              <w:rPr>
                <w:rFonts w:ascii="Arial" w:hAnsi="Arial" w:cs="Arial"/>
              </w:rPr>
            </w:pPr>
            <w:r w:rsidRPr="00665FF2">
              <w:rPr>
                <w:rFonts w:ascii="Arial" w:hAnsi="Arial" w:cs="Arial"/>
              </w:rPr>
              <w:t>NR_demod_enh3-Perf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7212C5" w:rsidR="0036248C" w:rsidRPr="008836AC" w:rsidRDefault="00781381" w:rsidP="008836AC">
            <w:pPr>
              <w:tabs>
                <w:tab w:val="left" w:pos="567"/>
              </w:tabs>
              <w:spacing w:after="0"/>
              <w:rPr>
                <w:rFonts w:ascii="Arial" w:hAnsi="Arial" w:cs="Arial"/>
              </w:rPr>
            </w:pPr>
            <w:r>
              <w:rPr>
                <w:rFonts w:ascii="Arial" w:hAnsi="Arial" w:cs="Arial"/>
              </w:rPr>
              <w:t>950273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0302221" w:rsidR="007C0FD5" w:rsidRPr="008836AC" w:rsidRDefault="005811A6" w:rsidP="008836AC">
            <w:pPr>
              <w:tabs>
                <w:tab w:val="left" w:pos="567"/>
              </w:tabs>
              <w:spacing w:after="0"/>
              <w:rPr>
                <w:rFonts w:ascii="Arial" w:hAnsi="Arial" w:cs="Arial"/>
              </w:rPr>
            </w:pPr>
            <w:r w:rsidRPr="005811A6">
              <w:rPr>
                <w:rFonts w:ascii="Arial" w:hAnsi="Arial" w:cs="Arial"/>
              </w:rPr>
              <w:t>RP-233586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65D35543"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217656">
              <w:rPr>
                <w:rFonts w:ascii="Arial" w:hAnsi="Arial" w:cs="Arial"/>
                <w:lang w:eastAsia="ja-JP"/>
              </w:rPr>
              <w:t>0</w:t>
            </w:r>
            <w:r w:rsidR="00302EA8">
              <w:rPr>
                <w:rFonts w:ascii="Arial" w:hAnsi="Arial" w:cs="Arial"/>
                <w:lang w:eastAsia="ja-JP"/>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217656">
              <w:rPr>
                <w:rFonts w:ascii="Arial" w:eastAsiaTheme="minorEastAsia" w:hAnsi="Arial" w:cs="Arial"/>
                <w:lang w:eastAsia="zh-CN"/>
              </w:rPr>
              <w:t>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58366E4F" w:rsidR="00306F49" w:rsidRPr="00665FF2" w:rsidRDefault="00665FF2" w:rsidP="00665FF2">
            <w:pPr>
              <w:tabs>
                <w:tab w:val="left" w:pos="567"/>
              </w:tabs>
              <w:rPr>
                <w:rFonts w:ascii="Arial" w:hAnsi="Arial" w:cs="Arial"/>
              </w:rPr>
            </w:pPr>
            <w:r w:rsidRPr="00665FF2">
              <w:rPr>
                <w:rFonts w:ascii="Arial" w:hAnsi="Arial" w:cs="Arial"/>
                <w:color w:val="00B050"/>
              </w:rPr>
              <w:t>100</w:t>
            </w:r>
            <w:r w:rsidR="007C0FD5" w:rsidRPr="00665FF2">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8B01BA"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2CE1A88"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6A76A4D" w:rsidR="006C4E32" w:rsidRPr="00D30BDD" w:rsidRDefault="00D659AC"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B4F730" w:rsidR="00D22398" w:rsidRPr="00316312" w:rsidRDefault="00665FF2" w:rsidP="00C4666A">
            <w:pPr>
              <w:pStyle w:val="TAL"/>
              <w:jc w:val="center"/>
              <w:rPr>
                <w:rFonts w:eastAsiaTheme="minorEastAsia"/>
                <w:color w:val="FF0000"/>
                <w:lang w:eastAsia="zh-CN"/>
              </w:rPr>
            </w:pPr>
            <w:r w:rsidRPr="00665FF2">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24C2E4C9" w:rsidR="00235D63" w:rsidRDefault="00701410" w:rsidP="00F6418A">
      <w:pPr>
        <w:pStyle w:val="4"/>
        <w:rPr>
          <w:lang w:eastAsia="ja-JP"/>
        </w:rPr>
      </w:pPr>
      <w:r>
        <w:rPr>
          <w:lang w:eastAsia="ja-JP"/>
        </w:rPr>
        <w:t>2.4.1</w:t>
      </w:r>
      <w:r>
        <w:rPr>
          <w:lang w:eastAsia="ja-JP"/>
        </w:rPr>
        <w:tab/>
        <w:t>Agreements</w:t>
      </w:r>
    </w:p>
    <w:p w14:paraId="4F267DA7" w14:textId="55222B97" w:rsidR="00665FF2" w:rsidRPr="00665FF2" w:rsidRDefault="00665FF2" w:rsidP="00665FF2">
      <w:pPr>
        <w:pStyle w:val="NO"/>
        <w:ind w:left="0" w:firstLine="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AN4 #110-bis</w:t>
      </w:r>
    </w:p>
    <w:p w14:paraId="6250F0DA" w14:textId="1D173DE6" w:rsidR="00702EF0" w:rsidRPr="002B7BCB" w:rsidRDefault="00702EF0" w:rsidP="00665FF2">
      <w:pPr>
        <w:snapToGrid w:val="0"/>
      </w:pPr>
      <w:r w:rsidRPr="002B7BCB">
        <w:t xml:space="preserve">The </w:t>
      </w:r>
      <w:r w:rsidR="00665FF2" w:rsidRPr="002B7BCB">
        <w:t>Topic summary for [110</w:t>
      </w:r>
      <w:proofErr w:type="gramStart"/>
      <w:r w:rsidR="00665FF2" w:rsidRPr="002B7BCB">
        <w:t>bis][</w:t>
      </w:r>
      <w:proofErr w:type="gramEnd"/>
      <w:r w:rsidR="00665FF2" w:rsidRPr="002B7BCB">
        <w:t>324] NR_demod_enh3_Part1</w:t>
      </w:r>
      <w:r w:rsidR="00302EA8" w:rsidRPr="002B7BCB">
        <w:t xml:space="preserve"> </w:t>
      </w:r>
      <w:r w:rsidRPr="002B7BCB">
        <w:t>is provided in</w:t>
      </w:r>
      <w:r w:rsidR="00302EA8" w:rsidRPr="002B7BCB">
        <w:t xml:space="preserve"> </w:t>
      </w:r>
      <w:r w:rsidR="00665FF2" w:rsidRPr="002B7BCB">
        <w:t>R4-2405843</w:t>
      </w:r>
      <w:r w:rsidRPr="002B7BCB">
        <w:t>.</w:t>
      </w:r>
    </w:p>
    <w:p w14:paraId="06B9C2F8" w14:textId="42C39B96" w:rsidR="00702EF0" w:rsidRPr="002B7BCB" w:rsidRDefault="00702EF0" w:rsidP="00665FF2">
      <w:pPr>
        <w:snapToGrid w:val="0"/>
      </w:pPr>
      <w:r w:rsidRPr="002B7BCB">
        <w:t xml:space="preserve">The </w:t>
      </w:r>
      <w:r w:rsidR="00665FF2" w:rsidRPr="002B7BCB">
        <w:t>Ad-hoc meeting minutes for [110</w:t>
      </w:r>
      <w:proofErr w:type="gramStart"/>
      <w:r w:rsidR="00665FF2" w:rsidRPr="002B7BCB">
        <w:t>bis][</w:t>
      </w:r>
      <w:proofErr w:type="gramEnd"/>
      <w:r w:rsidR="00665FF2" w:rsidRPr="002B7BCB">
        <w:t>324] NR_demod_enh3_Part1</w:t>
      </w:r>
      <w:r w:rsidRPr="002B7BCB">
        <w:t xml:space="preserve"> is provided in </w:t>
      </w:r>
      <w:r w:rsidR="00665FF2" w:rsidRPr="002B7BCB">
        <w:t>R4-2406023</w:t>
      </w:r>
      <w:r w:rsidRPr="002B7BCB">
        <w:t>.</w:t>
      </w:r>
    </w:p>
    <w:p w14:paraId="6534B4DD" w14:textId="7DA5E39F" w:rsidR="00665FF2" w:rsidRPr="002B7BCB" w:rsidRDefault="00665FF2" w:rsidP="00665FF2">
      <w:pPr>
        <w:snapToGrid w:val="0"/>
        <w:rPr>
          <w:rFonts w:eastAsiaTheme="minorEastAsia"/>
          <w:lang w:eastAsia="zh-CN"/>
        </w:rPr>
      </w:pPr>
      <w:r w:rsidRPr="002B7BCB">
        <w:rPr>
          <w:rFonts w:eastAsiaTheme="minorEastAsia"/>
          <w:lang w:eastAsia="zh-CN"/>
        </w:rPr>
        <w:t>The Simulation result summary for MU-MIMO with advanced receiver is provided in R4-2404296.</w:t>
      </w:r>
    </w:p>
    <w:p w14:paraId="5250FAA8" w14:textId="70E358B7" w:rsidR="00702EF0" w:rsidRPr="002B7BCB" w:rsidRDefault="00702EF0" w:rsidP="00665FF2">
      <w:pPr>
        <w:snapToGrid w:val="0"/>
      </w:pPr>
      <w:r w:rsidRPr="002B7BCB">
        <w:t xml:space="preserve">The </w:t>
      </w:r>
      <w:r w:rsidR="00665FF2" w:rsidRPr="002B7BCB">
        <w:t>Way Forward for [110</w:t>
      </w:r>
      <w:proofErr w:type="gramStart"/>
      <w:r w:rsidR="00665FF2" w:rsidRPr="002B7BCB">
        <w:t>bis][</w:t>
      </w:r>
      <w:proofErr w:type="gramEnd"/>
      <w:r w:rsidR="00665FF2" w:rsidRPr="002B7BCB">
        <w:t>324] NR_demod_enh3_Part1</w:t>
      </w:r>
      <w:r w:rsidRPr="002B7BCB">
        <w:t xml:space="preserve"> is approved in </w:t>
      </w:r>
      <w:r w:rsidR="00665FF2" w:rsidRPr="002B7BCB">
        <w:t>R4-2406114</w:t>
      </w:r>
      <w:r w:rsidRPr="002B7BCB">
        <w:t>.</w:t>
      </w:r>
    </w:p>
    <w:p w14:paraId="6DC4C02E" w14:textId="163B33EF" w:rsidR="00466E47" w:rsidRPr="002B7BCB" w:rsidRDefault="00466E47" w:rsidP="00665FF2">
      <w:pPr>
        <w:snapToGrid w:val="0"/>
        <w:rPr>
          <w:rFonts w:eastAsiaTheme="minorEastAsia"/>
          <w:lang w:eastAsia="zh-CN"/>
        </w:rPr>
      </w:pPr>
      <w:r w:rsidRPr="002B7BCB">
        <w:rPr>
          <w:rFonts w:eastAsiaTheme="minorEastAsia"/>
          <w:lang w:eastAsia="zh-CN"/>
        </w:rPr>
        <w:t xml:space="preserve">The </w:t>
      </w:r>
      <w:r w:rsidR="00665FF2" w:rsidRPr="002B7BCB">
        <w:rPr>
          <w:rFonts w:eastAsiaTheme="minorEastAsia"/>
          <w:lang w:eastAsia="zh-CN"/>
        </w:rPr>
        <w:t>following draft CRs are endorsed:</w:t>
      </w:r>
    </w:p>
    <w:p w14:paraId="78441111" w14:textId="733B2636" w:rsidR="00665FF2" w:rsidRPr="002B7BCB" w:rsidRDefault="00665FF2" w:rsidP="00665FF2">
      <w:pPr>
        <w:pStyle w:val="aff8"/>
        <w:numPr>
          <w:ilvl w:val="0"/>
          <w:numId w:val="30"/>
        </w:numPr>
        <w:adjustRightInd w:val="0"/>
        <w:snapToGrid w:val="0"/>
        <w:ind w:leftChars="0"/>
        <w:rPr>
          <w:rFonts w:ascii="Times New Roman" w:eastAsiaTheme="minorEastAsia" w:hAnsi="Times New Roman"/>
          <w:sz w:val="20"/>
          <w:szCs w:val="20"/>
          <w:lang w:eastAsia="zh-CN"/>
        </w:rPr>
      </w:pPr>
      <w:r w:rsidRPr="002B7BCB">
        <w:rPr>
          <w:rFonts w:ascii="Times New Roman" w:eastAsiaTheme="minorEastAsia" w:hAnsi="Times New Roman"/>
          <w:sz w:val="20"/>
          <w:szCs w:val="20"/>
          <w:lang w:eastAsia="zh-CN"/>
        </w:rPr>
        <w:t xml:space="preserve">R4-2406115, Draft CR to 38.101-4 TDD 4Rx PDSCH requirements of MU-MIMO, MediaTek </w:t>
      </w:r>
      <w:proofErr w:type="spellStart"/>
      <w:r w:rsidRPr="002B7BCB">
        <w:rPr>
          <w:rFonts w:ascii="Times New Roman" w:eastAsiaTheme="minorEastAsia" w:hAnsi="Times New Roman"/>
          <w:sz w:val="20"/>
          <w:szCs w:val="20"/>
          <w:lang w:eastAsia="zh-CN"/>
        </w:rPr>
        <w:t>inc.</w:t>
      </w:r>
      <w:proofErr w:type="spellEnd"/>
    </w:p>
    <w:p w14:paraId="2E4F8A4C" w14:textId="7E360A7F" w:rsidR="00116813" w:rsidRPr="002B7BCB" w:rsidRDefault="00665FF2" w:rsidP="00665FF2">
      <w:pPr>
        <w:pStyle w:val="aff8"/>
        <w:numPr>
          <w:ilvl w:val="0"/>
          <w:numId w:val="30"/>
        </w:numPr>
        <w:adjustRightInd w:val="0"/>
        <w:snapToGrid w:val="0"/>
        <w:ind w:leftChars="0"/>
        <w:rPr>
          <w:rFonts w:ascii="Times New Roman" w:eastAsiaTheme="minorEastAsia" w:hAnsi="Times New Roman"/>
          <w:sz w:val="20"/>
          <w:szCs w:val="20"/>
          <w:lang w:eastAsia="zh-CN"/>
        </w:rPr>
      </w:pPr>
      <w:r w:rsidRPr="002B7BCB">
        <w:rPr>
          <w:rFonts w:ascii="Times New Roman" w:eastAsiaTheme="minorEastAsia" w:hAnsi="Times New Roman"/>
          <w:sz w:val="20"/>
          <w:szCs w:val="20"/>
          <w:lang w:eastAsia="zh-CN"/>
        </w:rPr>
        <w:t>R4-2406116</w:t>
      </w:r>
      <w:r w:rsidRPr="002B7BCB">
        <w:rPr>
          <w:rFonts w:ascii="Times New Roman" w:eastAsiaTheme="minorEastAsia" w:hAnsi="Times New Roman"/>
          <w:sz w:val="20"/>
          <w:szCs w:val="20"/>
          <w:lang w:eastAsia="zh-CN"/>
        </w:rPr>
        <w:tab/>
      </w:r>
      <w:proofErr w:type="spellStart"/>
      <w:r w:rsidRPr="002B7BCB">
        <w:rPr>
          <w:rFonts w:ascii="Times New Roman" w:eastAsiaTheme="minorEastAsia" w:hAnsi="Times New Roman"/>
          <w:sz w:val="20"/>
          <w:szCs w:val="20"/>
          <w:lang w:eastAsia="zh-CN"/>
        </w:rPr>
        <w:t>DraftCR</w:t>
      </w:r>
      <w:proofErr w:type="spellEnd"/>
      <w:r w:rsidRPr="002B7BCB">
        <w:rPr>
          <w:rFonts w:ascii="Times New Roman" w:eastAsiaTheme="minorEastAsia" w:hAnsi="Times New Roman"/>
          <w:sz w:val="20"/>
          <w:szCs w:val="20"/>
          <w:lang w:eastAsia="zh-CN"/>
        </w:rPr>
        <w:t xml:space="preserve"> on FDD 4Rx requirements for advanced receiver for MU-MIMO, Apple.</w:t>
      </w:r>
    </w:p>
    <w:p w14:paraId="7A3D9761" w14:textId="193C7492" w:rsidR="00665FF2" w:rsidRPr="002B7BCB" w:rsidRDefault="00665FF2" w:rsidP="00665FF2">
      <w:pPr>
        <w:pStyle w:val="aff8"/>
        <w:numPr>
          <w:ilvl w:val="0"/>
          <w:numId w:val="30"/>
        </w:numPr>
        <w:adjustRightInd w:val="0"/>
        <w:snapToGrid w:val="0"/>
        <w:ind w:leftChars="0"/>
        <w:rPr>
          <w:rFonts w:ascii="Times New Roman" w:eastAsiaTheme="minorEastAsia" w:hAnsi="Times New Roman"/>
          <w:sz w:val="20"/>
          <w:szCs w:val="20"/>
          <w:lang w:eastAsia="zh-CN"/>
        </w:rPr>
      </w:pPr>
      <w:r w:rsidRPr="002B7BCB">
        <w:rPr>
          <w:rFonts w:ascii="Times New Roman" w:eastAsiaTheme="minorEastAsia" w:hAnsi="Times New Roman"/>
          <w:sz w:val="20"/>
          <w:szCs w:val="20"/>
          <w:lang w:eastAsia="zh-CN"/>
        </w:rPr>
        <w:t>R4-2406117</w:t>
      </w:r>
      <w:r w:rsidRPr="002B7BCB">
        <w:rPr>
          <w:rFonts w:ascii="Times New Roman" w:eastAsiaTheme="minorEastAsia" w:hAnsi="Times New Roman"/>
          <w:sz w:val="20"/>
          <w:szCs w:val="20"/>
          <w:lang w:eastAsia="zh-CN"/>
        </w:rPr>
        <w:tab/>
      </w:r>
      <w:proofErr w:type="spellStart"/>
      <w:r w:rsidRPr="002B7BCB">
        <w:rPr>
          <w:rFonts w:ascii="Times New Roman" w:eastAsiaTheme="minorEastAsia" w:hAnsi="Times New Roman"/>
          <w:sz w:val="20"/>
          <w:szCs w:val="20"/>
          <w:lang w:eastAsia="zh-CN"/>
        </w:rPr>
        <w:t>DraftCR</w:t>
      </w:r>
      <w:proofErr w:type="spellEnd"/>
      <w:r w:rsidRPr="002B7BCB">
        <w:rPr>
          <w:rFonts w:ascii="Times New Roman" w:eastAsiaTheme="minorEastAsia" w:hAnsi="Times New Roman"/>
          <w:sz w:val="20"/>
          <w:szCs w:val="20"/>
          <w:lang w:eastAsia="zh-CN"/>
        </w:rPr>
        <w:t xml:space="preserve"> for 38.101-4 on RMC for Advanced Receivers, Nokia</w:t>
      </w:r>
    </w:p>
    <w:p w14:paraId="3F50B24C" w14:textId="13DEBCEF" w:rsidR="00665FF2" w:rsidRPr="002B7BCB" w:rsidRDefault="00665FF2" w:rsidP="00665FF2">
      <w:pPr>
        <w:pStyle w:val="aff8"/>
        <w:numPr>
          <w:ilvl w:val="0"/>
          <w:numId w:val="30"/>
        </w:numPr>
        <w:adjustRightInd w:val="0"/>
        <w:snapToGrid w:val="0"/>
        <w:ind w:leftChars="0"/>
        <w:rPr>
          <w:rFonts w:ascii="Times New Roman" w:eastAsiaTheme="minorEastAsia" w:hAnsi="Times New Roman"/>
          <w:sz w:val="20"/>
          <w:szCs w:val="20"/>
          <w:lang w:eastAsia="zh-CN"/>
        </w:rPr>
      </w:pPr>
      <w:r w:rsidRPr="002B7BCB">
        <w:rPr>
          <w:rFonts w:ascii="Times New Roman" w:eastAsiaTheme="minorEastAsia" w:hAnsi="Times New Roman"/>
          <w:sz w:val="20"/>
          <w:szCs w:val="20"/>
          <w:lang w:eastAsia="zh-CN"/>
        </w:rPr>
        <w:t>R4-2406118</w:t>
      </w:r>
      <w:r w:rsidRPr="002B7BCB">
        <w:rPr>
          <w:rFonts w:ascii="Times New Roman" w:eastAsiaTheme="minorEastAsia" w:hAnsi="Times New Roman"/>
          <w:sz w:val="20"/>
          <w:szCs w:val="20"/>
          <w:lang w:eastAsia="zh-CN"/>
        </w:rPr>
        <w:tab/>
        <w:t>Draft CR on applicability rule of advanced receiver for MU-MIMO, Samsung</w:t>
      </w:r>
    </w:p>
    <w:p w14:paraId="6302D6F7" w14:textId="0E83E2E8" w:rsidR="00665FF2" w:rsidRPr="002B7BCB" w:rsidRDefault="00665FF2" w:rsidP="00665FF2">
      <w:pPr>
        <w:pStyle w:val="aff8"/>
        <w:numPr>
          <w:ilvl w:val="0"/>
          <w:numId w:val="30"/>
        </w:numPr>
        <w:adjustRightInd w:val="0"/>
        <w:snapToGrid w:val="0"/>
        <w:ind w:leftChars="0"/>
        <w:rPr>
          <w:rFonts w:ascii="Times New Roman" w:eastAsiaTheme="minorEastAsia" w:hAnsi="Times New Roman"/>
          <w:sz w:val="20"/>
          <w:szCs w:val="20"/>
          <w:lang w:eastAsia="zh-CN"/>
        </w:rPr>
      </w:pPr>
      <w:r w:rsidRPr="002B7BCB">
        <w:rPr>
          <w:rFonts w:ascii="Times New Roman" w:eastAsiaTheme="minorEastAsia" w:hAnsi="Times New Roman"/>
          <w:sz w:val="20"/>
          <w:szCs w:val="20"/>
          <w:lang w:eastAsia="zh-CN"/>
        </w:rPr>
        <w:t>R4-2406119</w:t>
      </w:r>
      <w:r w:rsidRPr="002B7BCB">
        <w:rPr>
          <w:rFonts w:ascii="Times New Roman" w:eastAsiaTheme="minorEastAsia" w:hAnsi="Times New Roman"/>
          <w:sz w:val="20"/>
          <w:szCs w:val="20"/>
          <w:lang w:eastAsia="zh-CN"/>
        </w:rPr>
        <w:tab/>
        <w:t>Draft CR on introduction of TDD 2Rx requirements for advanced receiver for MU-MIMO, ZTE</w:t>
      </w:r>
    </w:p>
    <w:p w14:paraId="74A4A60F" w14:textId="63FC2CCE" w:rsidR="00665FF2" w:rsidRPr="002B7BCB" w:rsidRDefault="00665FF2" w:rsidP="00665FF2">
      <w:pPr>
        <w:pStyle w:val="aff8"/>
        <w:numPr>
          <w:ilvl w:val="0"/>
          <w:numId w:val="30"/>
        </w:numPr>
        <w:adjustRightInd w:val="0"/>
        <w:snapToGrid w:val="0"/>
        <w:ind w:leftChars="0"/>
        <w:rPr>
          <w:rFonts w:ascii="Times New Roman" w:eastAsiaTheme="minorEastAsia" w:hAnsi="Times New Roman"/>
          <w:sz w:val="20"/>
          <w:szCs w:val="20"/>
          <w:lang w:eastAsia="zh-CN"/>
        </w:rPr>
      </w:pPr>
      <w:r w:rsidRPr="002B7BCB">
        <w:rPr>
          <w:rFonts w:ascii="Times New Roman" w:eastAsiaTheme="minorEastAsia" w:hAnsi="Times New Roman"/>
          <w:sz w:val="20"/>
          <w:szCs w:val="20"/>
          <w:lang w:eastAsia="zh-CN"/>
        </w:rPr>
        <w:t>R4-2406120</w:t>
      </w:r>
      <w:r w:rsidRPr="002B7BCB">
        <w:rPr>
          <w:rFonts w:ascii="Times New Roman" w:eastAsiaTheme="minorEastAsia" w:hAnsi="Times New Roman"/>
          <w:sz w:val="20"/>
          <w:szCs w:val="20"/>
          <w:lang w:eastAsia="zh-CN"/>
        </w:rPr>
        <w:tab/>
        <w:t>Draft CR to 38.101-4 Introduction of FDD 2Rx PDSCH requirements for advanced receiver for MU-MIMO, Ericsson</w:t>
      </w:r>
    </w:p>
    <w:p w14:paraId="09C3EA12" w14:textId="04656CB3" w:rsidR="00665FF2" w:rsidRPr="002B7BCB" w:rsidRDefault="00665FF2" w:rsidP="00665FF2">
      <w:pPr>
        <w:pStyle w:val="aff8"/>
        <w:numPr>
          <w:ilvl w:val="0"/>
          <w:numId w:val="30"/>
        </w:numPr>
        <w:adjustRightInd w:val="0"/>
        <w:snapToGrid w:val="0"/>
        <w:ind w:leftChars="0"/>
        <w:rPr>
          <w:rFonts w:ascii="Times New Roman" w:eastAsiaTheme="minorEastAsia" w:hAnsi="Times New Roman"/>
          <w:sz w:val="20"/>
          <w:szCs w:val="20"/>
          <w:lang w:eastAsia="zh-CN"/>
        </w:rPr>
      </w:pPr>
      <w:r w:rsidRPr="002B7BCB">
        <w:rPr>
          <w:rFonts w:ascii="Times New Roman" w:eastAsiaTheme="minorEastAsia" w:hAnsi="Times New Roman"/>
          <w:sz w:val="20"/>
          <w:szCs w:val="20"/>
          <w:lang w:eastAsia="zh-CN"/>
        </w:rPr>
        <w:t>R4-2404393</w:t>
      </w:r>
      <w:r w:rsidRPr="002B7BCB">
        <w:rPr>
          <w:rFonts w:ascii="Times New Roman" w:eastAsiaTheme="minorEastAsia" w:hAnsi="Times New Roman"/>
          <w:sz w:val="20"/>
          <w:szCs w:val="20"/>
          <w:lang w:eastAsia="zh-CN"/>
        </w:rPr>
        <w:tab/>
        <w:t>Draft big CR for UE advanced receiver performance requirements for MU-MIMO, China Telecom</w:t>
      </w:r>
    </w:p>
    <w:p w14:paraId="0B8B5600" w14:textId="59B836AF" w:rsidR="007373F5" w:rsidRDefault="007373F5" w:rsidP="00466E47">
      <w:pPr>
        <w:snapToGrid w:val="0"/>
        <w:spacing w:after="120"/>
        <w:rPr>
          <w:rFonts w:eastAsiaTheme="minorEastAsia"/>
          <w:szCs w:val="21"/>
          <w:highlight w:val="yellow"/>
          <w:lang w:eastAsia="zh-CN"/>
        </w:rPr>
      </w:pPr>
    </w:p>
    <w:p w14:paraId="01FCD189" w14:textId="09A96B36" w:rsidR="00665FF2" w:rsidRPr="00665FF2" w:rsidRDefault="00665FF2" w:rsidP="00665FF2">
      <w:pPr>
        <w:pStyle w:val="NO"/>
        <w:ind w:left="0" w:firstLine="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AN4 #111</w:t>
      </w:r>
    </w:p>
    <w:p w14:paraId="3A40C4A1" w14:textId="6800229D" w:rsidR="00C42BD9" w:rsidRPr="00C42BD9" w:rsidRDefault="00C42BD9" w:rsidP="00C42BD9">
      <w:pPr>
        <w:snapToGrid w:val="0"/>
      </w:pPr>
      <w:r w:rsidRPr="00C42BD9">
        <w:t>The Topic summary for [</w:t>
      </w:r>
      <w:proofErr w:type="gramStart"/>
      <w:r w:rsidRPr="00C42BD9">
        <w:t>111][</w:t>
      </w:r>
      <w:proofErr w:type="gramEnd"/>
      <w:r w:rsidRPr="00C42BD9">
        <w:t>324] NR_demod_enh3_Part1 is provided in R4-2410117.</w:t>
      </w:r>
    </w:p>
    <w:p w14:paraId="61C42CFA" w14:textId="703B004C" w:rsidR="00C42BD9" w:rsidRPr="00C42BD9" w:rsidRDefault="00C42BD9" w:rsidP="00C42BD9">
      <w:pPr>
        <w:snapToGrid w:val="0"/>
      </w:pPr>
      <w:r w:rsidRPr="00C42BD9">
        <w:t>The Ad-hoc meeting minutes for [</w:t>
      </w:r>
      <w:proofErr w:type="gramStart"/>
      <w:r w:rsidRPr="00C42BD9">
        <w:t>111][</w:t>
      </w:r>
      <w:proofErr w:type="gramEnd"/>
      <w:r w:rsidRPr="00C42BD9">
        <w:t>324] NR_demod_enh3_Part1 is provided in R4-2409855.</w:t>
      </w:r>
    </w:p>
    <w:p w14:paraId="3DFE6084" w14:textId="4FEC3867" w:rsidR="00C42BD9" w:rsidRPr="00C42BD9" w:rsidRDefault="00C42BD9" w:rsidP="00C42BD9">
      <w:pPr>
        <w:snapToGrid w:val="0"/>
        <w:rPr>
          <w:rFonts w:eastAsiaTheme="minorEastAsia"/>
          <w:lang w:eastAsia="zh-CN"/>
        </w:rPr>
      </w:pPr>
      <w:r w:rsidRPr="00C42BD9">
        <w:rPr>
          <w:rFonts w:eastAsiaTheme="minorEastAsia"/>
          <w:lang w:eastAsia="zh-CN"/>
        </w:rPr>
        <w:t>The Simulation result collection for MU-MIMO with advanced receiver is provided in</w:t>
      </w:r>
      <w:r w:rsidRPr="00C42BD9">
        <w:t xml:space="preserve"> </w:t>
      </w:r>
      <w:r w:rsidRPr="00C42BD9">
        <w:rPr>
          <w:rFonts w:eastAsiaTheme="minorEastAsia"/>
          <w:lang w:eastAsia="zh-CN"/>
        </w:rPr>
        <w:t>R4-2407250.</w:t>
      </w:r>
    </w:p>
    <w:p w14:paraId="62C97ECB" w14:textId="6BB7D279" w:rsidR="00C42BD9" w:rsidRPr="00C42BD9" w:rsidRDefault="00C42BD9" w:rsidP="00C42BD9">
      <w:pPr>
        <w:snapToGrid w:val="0"/>
      </w:pPr>
      <w:r w:rsidRPr="00C42BD9">
        <w:t>The Way Forward on Applicability Rules for Advanced Receivers is approved in R4-2410010.</w:t>
      </w:r>
    </w:p>
    <w:p w14:paraId="14879836" w14:textId="5B38D4C1" w:rsidR="00C42BD9" w:rsidRPr="009B31ED" w:rsidRDefault="00C42BD9" w:rsidP="00C42BD9">
      <w:pPr>
        <w:pStyle w:val="aff8"/>
        <w:numPr>
          <w:ilvl w:val="1"/>
          <w:numId w:val="30"/>
        </w:numPr>
        <w:adjustRightInd w:val="0"/>
        <w:snapToGrid w:val="0"/>
        <w:ind w:leftChars="0"/>
        <w:rPr>
          <w:rFonts w:ascii="Times New Roman" w:hAnsi="Times New Roman"/>
          <w:sz w:val="20"/>
          <w:szCs w:val="20"/>
        </w:rPr>
      </w:pPr>
      <w:r w:rsidRPr="00C42BD9">
        <w:rPr>
          <w:rFonts w:ascii="Times New Roman" w:hAnsi="Times New Roman"/>
          <w:sz w:val="20"/>
          <w:szCs w:val="20"/>
        </w:rPr>
        <w:t xml:space="preserve">No further </w:t>
      </w:r>
      <w:r w:rsidRPr="00C42BD9">
        <w:rPr>
          <w:rFonts w:ascii="Times New Roman" w:eastAsiaTheme="minorEastAsia" w:hAnsi="Times New Roman"/>
          <w:sz w:val="20"/>
          <w:szCs w:val="20"/>
          <w:lang w:eastAsia="zh-CN"/>
        </w:rPr>
        <w:t>actions</w:t>
      </w:r>
      <w:r w:rsidRPr="00C42BD9">
        <w:rPr>
          <w:rFonts w:ascii="Times New Roman" w:hAnsi="Times New Roman"/>
          <w:sz w:val="20"/>
          <w:szCs w:val="20"/>
        </w:rPr>
        <w:t xml:space="preserve"> are expected to </w:t>
      </w:r>
      <w:r>
        <w:rPr>
          <w:rFonts w:ascii="Times New Roman" w:hAnsi="Times New Roman"/>
          <w:sz w:val="20"/>
          <w:szCs w:val="20"/>
        </w:rPr>
        <w:t>the above</w:t>
      </w:r>
      <w:r w:rsidRPr="00C42BD9">
        <w:rPr>
          <w:rFonts w:ascii="Times New Roman" w:hAnsi="Times New Roman"/>
          <w:sz w:val="20"/>
          <w:szCs w:val="20"/>
        </w:rPr>
        <w:t xml:space="preserve"> agreement.</w:t>
      </w:r>
    </w:p>
    <w:p w14:paraId="3FCB8391" w14:textId="4076561F" w:rsidR="00C42BD9" w:rsidRDefault="00C42BD9" w:rsidP="00C42BD9">
      <w:pPr>
        <w:snapToGrid w:val="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CR on</w:t>
      </w:r>
      <w:r w:rsidRPr="00C42BD9">
        <w:rPr>
          <w:rFonts w:eastAsiaTheme="minorEastAsia"/>
          <w:lang w:val="en-US" w:eastAsia="zh-CN"/>
        </w:rPr>
        <w:t xml:space="preserve"> </w:t>
      </w:r>
      <w:r>
        <w:rPr>
          <w:rFonts w:eastAsiaTheme="minorEastAsia"/>
          <w:lang w:val="en-US" w:eastAsia="zh-CN"/>
        </w:rPr>
        <w:t>TS</w:t>
      </w:r>
      <w:r w:rsidRPr="00C42BD9">
        <w:rPr>
          <w:rFonts w:eastAsiaTheme="minorEastAsia"/>
          <w:lang w:val="en-US" w:eastAsia="zh-CN"/>
        </w:rPr>
        <w:t xml:space="preserve">38.101-4: Add applicability of requirements for PDSCH requirements with link </w:t>
      </w:r>
      <w:proofErr w:type="spellStart"/>
      <w:r w:rsidRPr="00C42BD9">
        <w:rPr>
          <w:rFonts w:eastAsiaTheme="minorEastAsia"/>
          <w:lang w:val="en-US" w:eastAsia="zh-CN"/>
        </w:rPr>
        <w:t>Adapation</w:t>
      </w:r>
      <w:proofErr w:type="spellEnd"/>
      <w:r>
        <w:rPr>
          <w:rFonts w:eastAsiaTheme="minorEastAsia"/>
          <w:lang w:val="en-US" w:eastAsia="zh-CN"/>
        </w:rPr>
        <w:t xml:space="preserve"> is agreed in </w:t>
      </w:r>
      <w:r w:rsidRPr="00C42BD9">
        <w:rPr>
          <w:rFonts w:eastAsiaTheme="minorEastAsia"/>
          <w:lang w:val="en-US" w:eastAsia="zh-CN"/>
        </w:rPr>
        <w:t>R4-2409995</w:t>
      </w:r>
      <w:r>
        <w:rPr>
          <w:rFonts w:eastAsiaTheme="minorEastAsia"/>
          <w:lang w:val="en-US" w:eastAsia="zh-CN"/>
        </w:rPr>
        <w:t>.</w:t>
      </w:r>
    </w:p>
    <w:p w14:paraId="7295EBAA" w14:textId="47241544" w:rsidR="00C42BD9" w:rsidRDefault="00C42BD9" w:rsidP="00C42BD9">
      <w:pPr>
        <w:snapToGrid w:val="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CR on TR38.878: </w:t>
      </w:r>
      <w:r w:rsidRPr="00C42BD9">
        <w:rPr>
          <w:rFonts w:eastAsiaTheme="minorEastAsia"/>
          <w:lang w:val="en-US" w:eastAsia="zh-CN"/>
        </w:rPr>
        <w:t>Correction on the required information analysis for advanced receiver for MU-MIMO</w:t>
      </w:r>
      <w:r>
        <w:rPr>
          <w:rFonts w:eastAsiaTheme="minorEastAsia"/>
          <w:lang w:val="en-US" w:eastAsia="zh-CN"/>
        </w:rPr>
        <w:t xml:space="preserve"> is agreed in </w:t>
      </w:r>
      <w:r w:rsidRPr="00C42BD9">
        <w:rPr>
          <w:rFonts w:eastAsiaTheme="minorEastAsia"/>
          <w:lang w:val="en-US" w:eastAsia="zh-CN"/>
        </w:rPr>
        <w:t>R4-2407117</w:t>
      </w:r>
      <w:r>
        <w:rPr>
          <w:rFonts w:eastAsiaTheme="minorEastAsia"/>
          <w:lang w:val="en-US" w:eastAsia="zh-CN"/>
        </w:rPr>
        <w:t>.</w:t>
      </w:r>
    </w:p>
    <w:p w14:paraId="4E50B62E" w14:textId="1265B53D" w:rsidR="00C42BD9" w:rsidRDefault="00C42BD9" w:rsidP="00C42BD9">
      <w:pPr>
        <w:snapToGrid w:val="0"/>
        <w:rPr>
          <w:rFonts w:eastAsiaTheme="minorEastAsia"/>
          <w:lang w:val="en-US" w:eastAsia="zh-CN"/>
        </w:rPr>
      </w:pPr>
      <w:r>
        <w:rPr>
          <w:rFonts w:eastAsiaTheme="minorEastAsia" w:hint="eastAsia"/>
          <w:lang w:val="en-US" w:eastAsia="zh-CN"/>
        </w:rPr>
        <w:t>T</w:t>
      </w:r>
      <w:r>
        <w:rPr>
          <w:rFonts w:eastAsiaTheme="minorEastAsia"/>
          <w:lang w:val="en-US" w:eastAsia="zh-CN"/>
        </w:rPr>
        <w:t>he CR</w:t>
      </w:r>
      <w:r w:rsidR="009B31ED">
        <w:rPr>
          <w:rFonts w:eastAsiaTheme="minorEastAsia"/>
          <w:lang w:val="en-US" w:eastAsia="zh-CN"/>
        </w:rPr>
        <w:t>s</w:t>
      </w:r>
      <w:r>
        <w:rPr>
          <w:rFonts w:eastAsiaTheme="minorEastAsia"/>
          <w:lang w:val="en-US" w:eastAsia="zh-CN"/>
        </w:rPr>
        <w:t xml:space="preserve"> on TS38.307: </w:t>
      </w:r>
      <w:r w:rsidRPr="00C42BD9">
        <w:rPr>
          <w:rFonts w:eastAsiaTheme="minorEastAsia"/>
          <w:lang w:val="en-US" w:eastAsia="zh-CN"/>
        </w:rPr>
        <w:t>Clarification of release independence requirements for intra-cell inter-user interference cases</w:t>
      </w:r>
      <w:r>
        <w:rPr>
          <w:rFonts w:eastAsiaTheme="minorEastAsia"/>
          <w:lang w:val="en-US" w:eastAsia="zh-CN"/>
        </w:rPr>
        <w:t xml:space="preserve"> </w:t>
      </w:r>
      <w:r w:rsidR="009B31ED">
        <w:rPr>
          <w:rFonts w:eastAsiaTheme="minorEastAsia"/>
          <w:lang w:val="en-US" w:eastAsia="zh-CN"/>
        </w:rPr>
        <w:t xml:space="preserve">are agreed in </w:t>
      </w:r>
      <w:r w:rsidR="009B31ED" w:rsidRPr="009B31ED">
        <w:rPr>
          <w:rFonts w:eastAsiaTheme="minorEastAsia"/>
          <w:lang w:val="en-US" w:eastAsia="zh-CN"/>
        </w:rPr>
        <w:t>R4-2407245</w:t>
      </w:r>
      <w:r w:rsidR="009B31ED">
        <w:rPr>
          <w:rFonts w:eastAsiaTheme="minorEastAsia"/>
          <w:lang w:val="en-US" w:eastAsia="zh-CN"/>
        </w:rPr>
        <w:t xml:space="preserve"> (Cat. F) and </w:t>
      </w:r>
      <w:r w:rsidR="009B31ED" w:rsidRPr="009B31ED">
        <w:rPr>
          <w:rFonts w:eastAsiaTheme="minorEastAsia"/>
          <w:lang w:val="en-US" w:eastAsia="zh-CN"/>
        </w:rPr>
        <w:t>R4-2407246</w:t>
      </w:r>
      <w:r w:rsidR="009B31ED">
        <w:rPr>
          <w:rFonts w:eastAsiaTheme="minorEastAsia"/>
          <w:lang w:val="en-US" w:eastAsia="zh-CN"/>
        </w:rPr>
        <w:t xml:space="preserve"> (Cat. A)</w:t>
      </w:r>
    </w:p>
    <w:p w14:paraId="2E46E108" w14:textId="77777777" w:rsidR="009B31ED" w:rsidRPr="00C42BD9" w:rsidRDefault="009B31ED" w:rsidP="009B31ED">
      <w:pPr>
        <w:snapToGrid w:val="0"/>
        <w:rPr>
          <w:rFonts w:eastAsiaTheme="minorEastAsia"/>
          <w:lang w:eastAsia="zh-CN"/>
        </w:rPr>
      </w:pPr>
      <w:r w:rsidRPr="00C42BD9">
        <w:rPr>
          <w:rFonts w:eastAsiaTheme="minorEastAsia"/>
          <w:lang w:eastAsia="zh-CN"/>
        </w:rPr>
        <w:t>The following draft CRs are endorsed:</w:t>
      </w:r>
    </w:p>
    <w:p w14:paraId="7033BF7A" w14:textId="77777777" w:rsidR="009B31ED" w:rsidRPr="00C42BD9" w:rsidRDefault="009B31ED" w:rsidP="009B31ED">
      <w:pPr>
        <w:pStyle w:val="aff8"/>
        <w:numPr>
          <w:ilvl w:val="0"/>
          <w:numId w:val="30"/>
        </w:numPr>
        <w:adjustRightInd w:val="0"/>
        <w:snapToGrid w:val="0"/>
        <w:ind w:leftChars="0"/>
        <w:rPr>
          <w:rFonts w:ascii="Times New Roman" w:eastAsiaTheme="minorEastAsia" w:hAnsi="Times New Roman"/>
          <w:sz w:val="20"/>
          <w:szCs w:val="20"/>
          <w:lang w:eastAsia="zh-CN"/>
        </w:rPr>
      </w:pPr>
      <w:r w:rsidRPr="00C42BD9">
        <w:rPr>
          <w:rFonts w:ascii="Times New Roman" w:eastAsiaTheme="minorEastAsia" w:hAnsi="Times New Roman"/>
          <w:sz w:val="20"/>
          <w:szCs w:val="20"/>
          <w:lang w:eastAsia="zh-CN"/>
        </w:rPr>
        <w:t>R4-2409883</w:t>
      </w:r>
      <w:r w:rsidRPr="00C42BD9">
        <w:rPr>
          <w:rFonts w:ascii="Times New Roman" w:eastAsiaTheme="minorEastAsia" w:hAnsi="Times New Roman"/>
          <w:sz w:val="20"/>
          <w:szCs w:val="20"/>
          <w:lang w:eastAsia="zh-CN"/>
        </w:rPr>
        <w:tab/>
      </w:r>
      <w:proofErr w:type="spellStart"/>
      <w:r w:rsidRPr="00C42BD9">
        <w:rPr>
          <w:rFonts w:ascii="Times New Roman" w:eastAsiaTheme="minorEastAsia" w:hAnsi="Times New Roman"/>
          <w:sz w:val="20"/>
          <w:szCs w:val="20"/>
          <w:lang w:eastAsia="zh-CN"/>
        </w:rPr>
        <w:t>DraftCR</w:t>
      </w:r>
      <w:proofErr w:type="spellEnd"/>
      <w:r w:rsidRPr="00C42BD9">
        <w:rPr>
          <w:rFonts w:ascii="Times New Roman" w:eastAsiaTheme="minorEastAsia" w:hAnsi="Times New Roman"/>
          <w:sz w:val="20"/>
          <w:szCs w:val="20"/>
          <w:lang w:eastAsia="zh-CN"/>
        </w:rPr>
        <w:t xml:space="preserve"> to 38.101-4 on FDD 4Rx requirements for advanced receiver for MU-MIMO, Apple</w:t>
      </w:r>
    </w:p>
    <w:p w14:paraId="0C45A7C8" w14:textId="77777777" w:rsidR="009B31ED" w:rsidRPr="00C42BD9" w:rsidRDefault="009B31ED" w:rsidP="009B31ED">
      <w:pPr>
        <w:pStyle w:val="aff8"/>
        <w:numPr>
          <w:ilvl w:val="0"/>
          <w:numId w:val="30"/>
        </w:numPr>
        <w:adjustRightInd w:val="0"/>
        <w:snapToGrid w:val="0"/>
        <w:ind w:leftChars="0"/>
        <w:rPr>
          <w:rFonts w:ascii="Times New Roman" w:eastAsiaTheme="minorEastAsia" w:hAnsi="Times New Roman"/>
          <w:sz w:val="20"/>
          <w:szCs w:val="20"/>
          <w:lang w:eastAsia="zh-CN"/>
        </w:rPr>
      </w:pPr>
      <w:r w:rsidRPr="00C42BD9">
        <w:rPr>
          <w:rFonts w:ascii="Times New Roman" w:eastAsiaTheme="minorEastAsia" w:hAnsi="Times New Roman"/>
          <w:sz w:val="20"/>
          <w:szCs w:val="20"/>
          <w:lang w:eastAsia="zh-CN"/>
        </w:rPr>
        <w:t>R4-2409968</w:t>
      </w:r>
      <w:r w:rsidRPr="00C42BD9">
        <w:rPr>
          <w:rFonts w:ascii="Times New Roman" w:eastAsiaTheme="minorEastAsia" w:hAnsi="Times New Roman"/>
          <w:sz w:val="20"/>
          <w:szCs w:val="20"/>
          <w:lang w:eastAsia="zh-CN"/>
        </w:rPr>
        <w:tab/>
      </w:r>
      <w:proofErr w:type="spellStart"/>
      <w:r w:rsidRPr="00C42BD9">
        <w:rPr>
          <w:rFonts w:ascii="Times New Roman" w:eastAsiaTheme="minorEastAsia" w:hAnsi="Times New Roman"/>
          <w:sz w:val="20"/>
          <w:szCs w:val="20"/>
          <w:lang w:eastAsia="zh-CN"/>
        </w:rPr>
        <w:t>DraftCR</w:t>
      </w:r>
      <w:proofErr w:type="spellEnd"/>
      <w:r w:rsidRPr="00C42BD9">
        <w:rPr>
          <w:rFonts w:ascii="Times New Roman" w:eastAsiaTheme="minorEastAsia" w:hAnsi="Times New Roman"/>
          <w:sz w:val="20"/>
          <w:szCs w:val="20"/>
          <w:lang w:eastAsia="zh-CN"/>
        </w:rPr>
        <w:t xml:space="preserve"> for 38.101-4 on RMC for Advanced Receivers, Nokia.</w:t>
      </w:r>
    </w:p>
    <w:p w14:paraId="67424BE4" w14:textId="77777777" w:rsidR="009B31ED" w:rsidRPr="00C42BD9" w:rsidRDefault="009B31ED" w:rsidP="009B31ED">
      <w:pPr>
        <w:pStyle w:val="aff8"/>
        <w:numPr>
          <w:ilvl w:val="0"/>
          <w:numId w:val="30"/>
        </w:numPr>
        <w:adjustRightInd w:val="0"/>
        <w:snapToGrid w:val="0"/>
        <w:ind w:leftChars="0"/>
        <w:rPr>
          <w:rFonts w:ascii="Times New Roman" w:eastAsiaTheme="minorEastAsia" w:hAnsi="Times New Roman"/>
          <w:sz w:val="20"/>
          <w:szCs w:val="20"/>
          <w:lang w:eastAsia="zh-CN"/>
        </w:rPr>
      </w:pPr>
      <w:r w:rsidRPr="00C42BD9">
        <w:rPr>
          <w:rFonts w:ascii="Times New Roman" w:eastAsiaTheme="minorEastAsia" w:hAnsi="Times New Roman"/>
          <w:sz w:val="20"/>
          <w:szCs w:val="20"/>
          <w:lang w:eastAsia="zh-CN"/>
        </w:rPr>
        <w:t>R4-2409884</w:t>
      </w:r>
      <w:r w:rsidRPr="00C42BD9">
        <w:rPr>
          <w:rFonts w:ascii="Times New Roman" w:eastAsiaTheme="minorEastAsia" w:hAnsi="Times New Roman"/>
          <w:sz w:val="20"/>
          <w:szCs w:val="20"/>
          <w:lang w:eastAsia="zh-CN"/>
        </w:rPr>
        <w:tab/>
        <w:t>Draft CR on applicability rule of advanced receiver for MU-MIMO, Samsung</w:t>
      </w:r>
    </w:p>
    <w:p w14:paraId="7566586B" w14:textId="77777777" w:rsidR="009B31ED" w:rsidRPr="00C42BD9" w:rsidRDefault="009B31ED" w:rsidP="009B31ED">
      <w:pPr>
        <w:pStyle w:val="aff8"/>
        <w:numPr>
          <w:ilvl w:val="0"/>
          <w:numId w:val="30"/>
        </w:numPr>
        <w:adjustRightInd w:val="0"/>
        <w:snapToGrid w:val="0"/>
        <w:ind w:leftChars="0"/>
        <w:rPr>
          <w:rFonts w:ascii="Times New Roman" w:eastAsiaTheme="minorEastAsia" w:hAnsi="Times New Roman"/>
          <w:sz w:val="20"/>
          <w:szCs w:val="20"/>
          <w:lang w:eastAsia="zh-CN"/>
        </w:rPr>
      </w:pPr>
      <w:r w:rsidRPr="00C42BD9">
        <w:rPr>
          <w:rFonts w:ascii="Times New Roman" w:eastAsiaTheme="minorEastAsia" w:hAnsi="Times New Roman"/>
          <w:sz w:val="20"/>
          <w:szCs w:val="20"/>
          <w:lang w:eastAsia="zh-CN"/>
        </w:rPr>
        <w:t>R4-2409885</w:t>
      </w:r>
      <w:r w:rsidRPr="00C42BD9">
        <w:rPr>
          <w:rFonts w:ascii="Times New Roman" w:eastAsiaTheme="minorEastAsia" w:hAnsi="Times New Roman"/>
          <w:sz w:val="20"/>
          <w:szCs w:val="20"/>
          <w:lang w:eastAsia="zh-CN"/>
        </w:rPr>
        <w:tab/>
        <w:t>Draft CR to 38.101-4 Introduction of FDD 2Rx PDSCH requirements for advanced receiver for MU-MIMO, Ericsson</w:t>
      </w:r>
    </w:p>
    <w:p w14:paraId="725B04F8" w14:textId="77777777" w:rsidR="009B31ED" w:rsidRPr="00C42BD9" w:rsidRDefault="009B31ED" w:rsidP="009B31ED">
      <w:pPr>
        <w:pStyle w:val="aff8"/>
        <w:numPr>
          <w:ilvl w:val="0"/>
          <w:numId w:val="30"/>
        </w:numPr>
        <w:adjustRightInd w:val="0"/>
        <w:snapToGrid w:val="0"/>
        <w:ind w:leftChars="0"/>
        <w:rPr>
          <w:rFonts w:ascii="Times New Roman" w:eastAsiaTheme="minorEastAsia" w:hAnsi="Times New Roman"/>
          <w:sz w:val="20"/>
          <w:szCs w:val="20"/>
          <w:lang w:eastAsia="zh-CN"/>
        </w:rPr>
      </w:pPr>
      <w:r w:rsidRPr="00C42BD9">
        <w:rPr>
          <w:rFonts w:ascii="Times New Roman" w:eastAsiaTheme="minorEastAsia" w:hAnsi="Times New Roman"/>
          <w:sz w:val="20"/>
          <w:szCs w:val="20"/>
          <w:lang w:eastAsia="zh-CN"/>
        </w:rPr>
        <w:t>R4-2409886</w:t>
      </w:r>
      <w:r w:rsidRPr="00C42BD9">
        <w:rPr>
          <w:rFonts w:ascii="Times New Roman" w:eastAsiaTheme="minorEastAsia" w:hAnsi="Times New Roman"/>
          <w:sz w:val="20"/>
          <w:szCs w:val="20"/>
          <w:lang w:eastAsia="zh-CN"/>
        </w:rPr>
        <w:tab/>
        <w:t>Draft CR for 38.101-4 Introduction of definition for advanced receiver for MU-MIMO, Huawei</w:t>
      </w:r>
    </w:p>
    <w:p w14:paraId="28DA80ED" w14:textId="77777777" w:rsidR="009B31ED" w:rsidRPr="00C42BD9" w:rsidRDefault="009B31ED" w:rsidP="009B31ED">
      <w:pPr>
        <w:pStyle w:val="aff8"/>
        <w:numPr>
          <w:ilvl w:val="0"/>
          <w:numId w:val="30"/>
        </w:numPr>
        <w:adjustRightInd w:val="0"/>
        <w:snapToGrid w:val="0"/>
        <w:ind w:leftChars="0"/>
        <w:rPr>
          <w:rFonts w:ascii="Times New Roman" w:eastAsiaTheme="minorEastAsia" w:hAnsi="Times New Roman"/>
          <w:sz w:val="20"/>
          <w:szCs w:val="20"/>
          <w:lang w:eastAsia="zh-CN"/>
        </w:rPr>
      </w:pPr>
      <w:r w:rsidRPr="00C42BD9">
        <w:rPr>
          <w:rFonts w:ascii="Times New Roman" w:eastAsiaTheme="minorEastAsia" w:hAnsi="Times New Roman"/>
          <w:sz w:val="20"/>
          <w:szCs w:val="20"/>
          <w:lang w:eastAsia="zh-CN"/>
        </w:rPr>
        <w:t>R4-2409887</w:t>
      </w:r>
      <w:r w:rsidRPr="00C42BD9">
        <w:rPr>
          <w:rFonts w:ascii="Times New Roman" w:eastAsiaTheme="minorEastAsia" w:hAnsi="Times New Roman"/>
          <w:sz w:val="20"/>
          <w:szCs w:val="20"/>
          <w:lang w:eastAsia="zh-CN"/>
        </w:rPr>
        <w:tab/>
        <w:t>Draft CR to 38.101-4 TDD 4Rx PDSCH requirements of MU-MIMO, MTK</w:t>
      </w:r>
    </w:p>
    <w:p w14:paraId="6190CE0D" w14:textId="77777777" w:rsidR="009B31ED" w:rsidRPr="00C42BD9" w:rsidRDefault="009B31ED" w:rsidP="009B31ED">
      <w:pPr>
        <w:pStyle w:val="aff8"/>
        <w:numPr>
          <w:ilvl w:val="0"/>
          <w:numId w:val="30"/>
        </w:numPr>
        <w:adjustRightInd w:val="0"/>
        <w:snapToGrid w:val="0"/>
        <w:ind w:leftChars="0"/>
        <w:rPr>
          <w:rFonts w:ascii="Times New Roman" w:eastAsiaTheme="minorEastAsia" w:hAnsi="Times New Roman"/>
          <w:sz w:val="20"/>
          <w:szCs w:val="20"/>
          <w:lang w:eastAsia="zh-CN"/>
        </w:rPr>
      </w:pPr>
      <w:r w:rsidRPr="00C42BD9">
        <w:rPr>
          <w:rFonts w:ascii="Times New Roman" w:eastAsiaTheme="minorEastAsia" w:hAnsi="Times New Roman"/>
          <w:sz w:val="20"/>
          <w:szCs w:val="20"/>
          <w:lang w:eastAsia="zh-CN"/>
        </w:rPr>
        <w:t>R4-2409850</w:t>
      </w:r>
      <w:r w:rsidRPr="00C42BD9">
        <w:rPr>
          <w:rFonts w:ascii="Times New Roman" w:eastAsiaTheme="minorEastAsia" w:hAnsi="Times New Roman"/>
          <w:sz w:val="20"/>
          <w:szCs w:val="20"/>
          <w:lang w:eastAsia="zh-CN"/>
        </w:rPr>
        <w:tab/>
        <w:t>Draft CR on introduction of TDD 2Rx requirements for advanced receiver for MU-MIMO, ZTE</w:t>
      </w:r>
    </w:p>
    <w:p w14:paraId="23E1D61C" w14:textId="582D4D7D" w:rsidR="00C42BD9" w:rsidRDefault="00C42BD9" w:rsidP="00C42BD9">
      <w:pPr>
        <w:snapToGrid w:val="0"/>
        <w:rPr>
          <w:rFonts w:eastAsiaTheme="minorEastAsia"/>
          <w:lang w:val="en-US" w:eastAsia="zh-CN"/>
        </w:rPr>
      </w:pPr>
    </w:p>
    <w:p w14:paraId="5D02A64D" w14:textId="337CBAE8" w:rsidR="009B31ED" w:rsidRPr="009B31ED" w:rsidRDefault="009B31ED" w:rsidP="00C42BD9">
      <w:pPr>
        <w:snapToGrid w:val="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Pr="009B31ED">
        <w:rPr>
          <w:rFonts w:eastAsiaTheme="minorEastAsia"/>
          <w:lang w:val="en-US" w:eastAsia="zh-CN"/>
        </w:rPr>
        <w:t>Big CR for UE advanced receiver performance requirements for MU-MIMO</w:t>
      </w:r>
      <w:r>
        <w:rPr>
          <w:rFonts w:eastAsiaTheme="minorEastAsia"/>
          <w:lang w:val="en-US" w:eastAsia="zh-CN"/>
        </w:rPr>
        <w:t xml:space="preserve"> is </w:t>
      </w:r>
      <w:r w:rsidRPr="00452238">
        <w:rPr>
          <w:rFonts w:eastAsiaTheme="minorEastAsia"/>
          <w:lang w:val="en-US" w:eastAsia="zh-CN"/>
        </w:rPr>
        <w:t>agreed</w:t>
      </w:r>
      <w:r>
        <w:rPr>
          <w:rFonts w:eastAsiaTheme="minorEastAsia"/>
          <w:lang w:val="en-US" w:eastAsia="zh-CN"/>
        </w:rPr>
        <w:t xml:space="preserve"> in </w:t>
      </w:r>
      <w:r w:rsidRPr="009B31ED">
        <w:rPr>
          <w:rFonts w:eastAsiaTheme="minorEastAsia"/>
          <w:lang w:val="en-US" w:eastAsia="zh-CN"/>
        </w:rPr>
        <w:t>R4-2407115</w:t>
      </w:r>
      <w:r>
        <w:rPr>
          <w:rFonts w:eastAsiaTheme="minorEastAsia"/>
          <w:lang w:val="en-US" w:eastAsia="zh-CN"/>
        </w:rPr>
        <w:t>.</w:t>
      </w:r>
    </w:p>
    <w:p w14:paraId="0B16BA7C" w14:textId="194030F3" w:rsidR="00665FF2" w:rsidRPr="00C42BD9" w:rsidRDefault="009B31ED" w:rsidP="009B31ED">
      <w:pPr>
        <w:snapToGrid w:val="0"/>
        <w:rPr>
          <w:rFonts w:eastAsiaTheme="minorEastAsia"/>
          <w:szCs w:val="21"/>
          <w:highlight w:val="yellow"/>
          <w:lang w:eastAsia="zh-CN"/>
        </w:rPr>
      </w:pPr>
      <w:r w:rsidRPr="009B31ED">
        <w:rPr>
          <w:rFonts w:eastAsiaTheme="minorEastAsia" w:hint="eastAsia"/>
          <w:lang w:val="en-US" w:eastAsia="zh-CN"/>
        </w:rPr>
        <w:t>T</w:t>
      </w:r>
      <w:r w:rsidRPr="009B31ED">
        <w:rPr>
          <w:rFonts w:eastAsiaTheme="minorEastAsia"/>
          <w:lang w:val="en-US" w:eastAsia="zh-CN"/>
        </w:rPr>
        <w:t xml:space="preserve">he LS on Rel-18 </w:t>
      </w:r>
      <w:r w:rsidRPr="009B31ED">
        <w:rPr>
          <w:rFonts w:eastAsiaTheme="minorEastAsia"/>
          <w:szCs w:val="21"/>
          <w:lang w:eastAsia="zh-CN"/>
        </w:rPr>
        <w:t>RAN4 feature list</w:t>
      </w:r>
      <w:r>
        <w:rPr>
          <w:rFonts w:eastAsiaTheme="minorEastAsia"/>
          <w:szCs w:val="21"/>
          <w:lang w:eastAsia="zh-CN"/>
        </w:rPr>
        <w:t xml:space="preserve"> including the </w:t>
      </w:r>
      <w:r w:rsidR="006A7421">
        <w:rPr>
          <w:rFonts w:eastAsiaTheme="minorEastAsia"/>
          <w:szCs w:val="21"/>
          <w:lang w:eastAsia="zh-CN"/>
        </w:rPr>
        <w:t xml:space="preserve">final </w:t>
      </w:r>
      <w:r>
        <w:rPr>
          <w:rFonts w:eastAsiaTheme="minorEastAsia"/>
          <w:szCs w:val="21"/>
          <w:lang w:eastAsia="zh-CN"/>
        </w:rPr>
        <w:t xml:space="preserve">UE capability definition for advanced receiver for MU-MIMO is approved in </w:t>
      </w:r>
      <w:r w:rsidRPr="009B31ED">
        <w:rPr>
          <w:rFonts w:eastAsiaTheme="minorEastAsia"/>
          <w:szCs w:val="21"/>
          <w:lang w:eastAsia="zh-CN"/>
        </w:rPr>
        <w:t>R4-2410748</w:t>
      </w:r>
      <w:r>
        <w:rPr>
          <w:rFonts w:eastAsiaTheme="minorEastAsia"/>
          <w:szCs w:val="21"/>
          <w:lang w:eastAsia="zh-CN"/>
        </w:rPr>
        <w:t>.</w:t>
      </w:r>
    </w:p>
    <w:p w14:paraId="37D259DA" w14:textId="31096C74" w:rsidR="00701410" w:rsidRDefault="00701410" w:rsidP="00701410">
      <w:pPr>
        <w:pStyle w:val="4"/>
        <w:rPr>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65CD308C" w:rsidR="0019356A" w:rsidRDefault="00815869" w:rsidP="00F6418A">
      <w:pPr>
        <w:pStyle w:val="2"/>
      </w:pPr>
      <w:r>
        <w:t>4</w:t>
      </w:r>
      <w:r w:rsidR="005A6C96">
        <w:t>.</w:t>
      </w:r>
      <w:r w:rsidR="005A6C96">
        <w:tab/>
        <w:t>References</w:t>
      </w:r>
    </w:p>
    <w:p w14:paraId="1AC17A9D" w14:textId="61795B0B" w:rsidR="00A81F1C" w:rsidRDefault="00A81F1C" w:rsidP="00A81F1C">
      <w:pPr>
        <w:pStyle w:val="NO"/>
        <w:ind w:left="0" w:firstLine="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w:t>
      </w:r>
      <w:r w:rsidR="00302EA8">
        <w:rPr>
          <w:rFonts w:ascii="Arial" w:eastAsiaTheme="minorEastAsia" w:hAnsi="Arial" w:cs="Arial"/>
          <w:lang w:val="en-US" w:eastAsia="zh-CN"/>
        </w:rPr>
        <w:t>4</w:t>
      </w:r>
      <w:r>
        <w:rPr>
          <w:rFonts w:ascii="Arial" w:eastAsiaTheme="minorEastAsia" w:hAnsi="Arial" w:cs="Arial"/>
          <w:lang w:val="en-US" w:eastAsia="zh-CN"/>
        </w:rPr>
        <w:t xml:space="preserve"> #1</w:t>
      </w:r>
      <w:r w:rsidR="00302EA8">
        <w:rPr>
          <w:rFonts w:ascii="Arial" w:eastAsiaTheme="minorEastAsia" w:hAnsi="Arial" w:cs="Arial"/>
          <w:lang w:val="en-US" w:eastAsia="zh-CN"/>
        </w:rPr>
        <w:t>10</w:t>
      </w:r>
      <w:r w:rsidR="00665FF2">
        <w:rPr>
          <w:rFonts w:ascii="Arial" w:eastAsiaTheme="minorEastAsia" w:hAnsi="Arial" w:cs="Arial"/>
          <w:lang w:val="en-US" w:eastAsia="zh-CN"/>
        </w:rPr>
        <w:t>-bis</w:t>
      </w:r>
    </w:p>
    <w:p w14:paraId="0C072498" w14:textId="0EBC1968" w:rsidR="00A81F1C" w:rsidRDefault="00665FF2" w:rsidP="00A81F1C">
      <w:pPr>
        <w:pStyle w:val="aff8"/>
        <w:numPr>
          <w:ilvl w:val="0"/>
          <w:numId w:val="29"/>
        </w:numPr>
        <w:snapToGrid w:val="0"/>
        <w:ind w:leftChars="0"/>
        <w:rPr>
          <w:rFonts w:ascii="Arial" w:eastAsiaTheme="minorEastAsia" w:hAnsi="Arial" w:cs="Arial"/>
          <w:sz w:val="20"/>
          <w:szCs w:val="20"/>
          <w:lang w:eastAsia="zh-CN"/>
        </w:rPr>
      </w:pPr>
      <w:r w:rsidRPr="00665FF2">
        <w:rPr>
          <w:rFonts w:ascii="Arial" w:eastAsiaTheme="minorEastAsia" w:hAnsi="Arial" w:cs="Arial"/>
          <w:sz w:val="20"/>
          <w:szCs w:val="20"/>
          <w:lang w:eastAsia="zh-CN"/>
        </w:rPr>
        <w:t>R4-2404292</w:t>
      </w:r>
      <w:r w:rsidRPr="00665FF2">
        <w:rPr>
          <w:rFonts w:ascii="Arial" w:eastAsiaTheme="minorEastAsia" w:hAnsi="Arial" w:cs="Arial"/>
          <w:sz w:val="20"/>
          <w:szCs w:val="20"/>
          <w:lang w:eastAsia="zh-CN"/>
        </w:rPr>
        <w:tab/>
        <w:t>On UE feature for advanced receiver for MU-MIMO</w:t>
      </w:r>
      <w:r w:rsidR="00302EA8">
        <w:rPr>
          <w:rFonts w:ascii="Arial" w:eastAsiaTheme="minorEastAsia" w:hAnsi="Arial" w:cs="Arial"/>
          <w:sz w:val="20"/>
          <w:szCs w:val="20"/>
          <w:lang w:eastAsia="zh-CN"/>
        </w:rPr>
        <w:t xml:space="preserve"> Apple</w:t>
      </w:r>
    </w:p>
    <w:p w14:paraId="61275830" w14:textId="2535D814" w:rsidR="00665FF2" w:rsidRDefault="00665FF2" w:rsidP="00A81F1C">
      <w:pPr>
        <w:pStyle w:val="aff8"/>
        <w:numPr>
          <w:ilvl w:val="0"/>
          <w:numId w:val="29"/>
        </w:numPr>
        <w:snapToGrid w:val="0"/>
        <w:ind w:leftChars="0"/>
        <w:rPr>
          <w:rFonts w:ascii="Arial" w:eastAsiaTheme="minorEastAsia" w:hAnsi="Arial" w:cs="Arial"/>
          <w:sz w:val="20"/>
          <w:szCs w:val="20"/>
          <w:lang w:eastAsia="zh-CN"/>
        </w:rPr>
      </w:pPr>
      <w:r w:rsidRPr="00665FF2">
        <w:rPr>
          <w:rFonts w:ascii="Arial" w:eastAsiaTheme="minorEastAsia" w:hAnsi="Arial" w:cs="Arial"/>
          <w:sz w:val="20"/>
          <w:szCs w:val="20"/>
          <w:lang w:eastAsia="zh-CN"/>
        </w:rPr>
        <w:lastRenderedPageBreak/>
        <w:t>R4-2405251</w:t>
      </w:r>
      <w:r w:rsidRPr="00665FF2">
        <w:rPr>
          <w:rFonts w:ascii="Arial" w:eastAsiaTheme="minorEastAsia" w:hAnsi="Arial" w:cs="Arial"/>
          <w:sz w:val="20"/>
          <w:szCs w:val="20"/>
          <w:lang w:eastAsia="zh-CN"/>
        </w:rPr>
        <w:tab/>
        <w:t xml:space="preserve">On Advanced Receivers - Receiver assumption and NWA </w:t>
      </w:r>
      <w:r>
        <w:rPr>
          <w:rFonts w:ascii="Arial" w:eastAsiaTheme="minorEastAsia" w:hAnsi="Arial" w:cs="Arial"/>
          <w:sz w:val="20"/>
          <w:szCs w:val="20"/>
          <w:lang w:eastAsia="zh-CN"/>
        </w:rPr>
        <w:t>signaling, Nokia</w:t>
      </w:r>
    </w:p>
    <w:p w14:paraId="72D60FA6" w14:textId="42118022" w:rsidR="00665FF2" w:rsidRPr="002B7BCB" w:rsidRDefault="00665FF2" w:rsidP="002B7BCB">
      <w:pPr>
        <w:pStyle w:val="aff8"/>
        <w:numPr>
          <w:ilvl w:val="0"/>
          <w:numId w:val="29"/>
        </w:numPr>
        <w:snapToGrid w:val="0"/>
        <w:ind w:leftChars="0"/>
        <w:rPr>
          <w:rFonts w:ascii="Arial" w:eastAsiaTheme="minorEastAsia" w:hAnsi="Arial" w:cs="Arial"/>
          <w:sz w:val="20"/>
          <w:szCs w:val="20"/>
          <w:lang w:eastAsia="zh-CN"/>
        </w:rPr>
      </w:pPr>
      <w:r w:rsidRPr="00665FF2">
        <w:rPr>
          <w:rFonts w:ascii="Arial" w:eastAsiaTheme="minorEastAsia" w:hAnsi="Arial" w:cs="Arial"/>
          <w:sz w:val="20"/>
          <w:szCs w:val="20"/>
          <w:lang w:eastAsia="zh-CN"/>
        </w:rPr>
        <w:t>R4-2404211</w:t>
      </w:r>
      <w:r w:rsidRPr="00665FF2">
        <w:rPr>
          <w:rFonts w:ascii="Arial" w:eastAsiaTheme="minorEastAsia" w:hAnsi="Arial" w:cs="Arial"/>
          <w:sz w:val="20"/>
          <w:szCs w:val="20"/>
          <w:lang w:eastAsia="zh-CN"/>
        </w:rPr>
        <w:tab/>
        <w:t>MU-MIMO demodulation requirement discussion</w:t>
      </w:r>
      <w:r>
        <w:rPr>
          <w:rFonts w:ascii="Arial" w:eastAsiaTheme="minorEastAsia" w:hAnsi="Arial" w:cs="Arial"/>
          <w:sz w:val="20"/>
          <w:szCs w:val="20"/>
          <w:lang w:eastAsia="zh-CN"/>
        </w:rPr>
        <w:t>, Qualcomm</w:t>
      </w:r>
    </w:p>
    <w:p w14:paraId="4189D5CE" w14:textId="7940B572" w:rsidR="00665FF2"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R4-2404238</w:t>
      </w:r>
      <w:r w:rsidRPr="002B7BCB">
        <w:rPr>
          <w:rFonts w:ascii="Arial" w:eastAsiaTheme="minorEastAsia" w:hAnsi="Arial" w:cs="Arial"/>
          <w:sz w:val="20"/>
          <w:szCs w:val="20"/>
          <w:lang w:eastAsia="zh-CN"/>
        </w:rPr>
        <w:tab/>
        <w:t>Simulation results of MIMO-IC on MU-MIMO</w:t>
      </w:r>
      <w:r>
        <w:rPr>
          <w:rFonts w:ascii="Arial" w:eastAsiaTheme="minorEastAsia" w:hAnsi="Arial" w:cs="Arial"/>
          <w:sz w:val="20"/>
          <w:szCs w:val="20"/>
          <w:lang w:eastAsia="zh-CN"/>
        </w:rPr>
        <w:t>, MTK</w:t>
      </w:r>
    </w:p>
    <w:p w14:paraId="427DD2DF" w14:textId="44E466AD"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R4-2406115</w:t>
      </w:r>
      <w:r w:rsidRPr="002B7BCB">
        <w:rPr>
          <w:rFonts w:ascii="Arial" w:eastAsiaTheme="minorEastAsia" w:hAnsi="Arial" w:cs="Arial"/>
          <w:sz w:val="20"/>
          <w:szCs w:val="20"/>
          <w:lang w:eastAsia="zh-CN"/>
        </w:rPr>
        <w:tab/>
        <w:t>Draft CR to 38.101-4 TDD 4Rx PDSCH requirements of MU-MIMO</w:t>
      </w:r>
      <w:r>
        <w:rPr>
          <w:rFonts w:ascii="Arial" w:eastAsiaTheme="minorEastAsia" w:hAnsi="Arial" w:cs="Arial"/>
          <w:sz w:val="20"/>
          <w:szCs w:val="20"/>
          <w:lang w:eastAsia="zh-CN"/>
        </w:rPr>
        <w:t>, MTK</w:t>
      </w:r>
    </w:p>
    <w:p w14:paraId="0943CC00" w14:textId="17DE9A65"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R4-2404293</w:t>
      </w:r>
      <w:r w:rsidRPr="002B7BCB">
        <w:rPr>
          <w:rFonts w:ascii="Arial" w:eastAsiaTheme="minorEastAsia" w:hAnsi="Arial" w:cs="Arial"/>
          <w:sz w:val="20"/>
          <w:szCs w:val="20"/>
          <w:lang w:eastAsia="zh-CN"/>
        </w:rPr>
        <w:tab/>
        <w:t xml:space="preserve">On </w:t>
      </w:r>
      <w:proofErr w:type="spellStart"/>
      <w:r w:rsidRPr="002B7BCB">
        <w:rPr>
          <w:rFonts w:ascii="Arial" w:eastAsiaTheme="minorEastAsia" w:hAnsi="Arial" w:cs="Arial"/>
          <w:sz w:val="20"/>
          <w:szCs w:val="20"/>
          <w:lang w:eastAsia="zh-CN"/>
        </w:rPr>
        <w:t>demod</w:t>
      </w:r>
      <w:proofErr w:type="spellEnd"/>
      <w:r w:rsidRPr="002B7BCB">
        <w:rPr>
          <w:rFonts w:ascii="Arial" w:eastAsiaTheme="minorEastAsia" w:hAnsi="Arial" w:cs="Arial"/>
          <w:sz w:val="20"/>
          <w:szCs w:val="20"/>
          <w:lang w:eastAsia="zh-CN"/>
        </w:rPr>
        <w:t xml:space="preserve"> for requirements for MU-MIMO with advanced receiver</w:t>
      </w:r>
      <w:r>
        <w:rPr>
          <w:rFonts w:ascii="Arial" w:eastAsiaTheme="minorEastAsia" w:hAnsi="Arial" w:cs="Arial"/>
          <w:sz w:val="20"/>
          <w:szCs w:val="20"/>
          <w:lang w:eastAsia="zh-CN"/>
        </w:rPr>
        <w:t>, Apple</w:t>
      </w:r>
    </w:p>
    <w:p w14:paraId="51D5E4F0" w14:textId="2F499D96"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R4-2404294</w:t>
      </w:r>
      <w:r w:rsidRPr="002B7BCB">
        <w:rPr>
          <w:rFonts w:ascii="Arial" w:eastAsiaTheme="minorEastAsia" w:hAnsi="Arial" w:cs="Arial"/>
          <w:sz w:val="20"/>
          <w:szCs w:val="20"/>
          <w:lang w:eastAsia="zh-CN"/>
        </w:rPr>
        <w:tab/>
        <w:t>Simulation results for MU-MIMO with advanced receiver</w:t>
      </w:r>
      <w:r>
        <w:rPr>
          <w:rFonts w:ascii="Arial" w:eastAsiaTheme="minorEastAsia" w:hAnsi="Arial" w:cs="Arial"/>
          <w:sz w:val="20"/>
          <w:szCs w:val="20"/>
          <w:lang w:eastAsia="zh-CN"/>
        </w:rPr>
        <w:t>, Apple</w:t>
      </w:r>
    </w:p>
    <w:p w14:paraId="362F5371" w14:textId="5CE17ECB"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R4-2406116</w:t>
      </w:r>
      <w:r w:rsidRPr="002B7BCB">
        <w:rPr>
          <w:rFonts w:ascii="Arial" w:eastAsiaTheme="minorEastAsia" w:hAnsi="Arial" w:cs="Arial"/>
          <w:sz w:val="20"/>
          <w:szCs w:val="20"/>
          <w:lang w:eastAsia="zh-CN"/>
        </w:rPr>
        <w:tab/>
      </w:r>
      <w:proofErr w:type="spellStart"/>
      <w:r w:rsidRPr="002B7BCB">
        <w:rPr>
          <w:rFonts w:ascii="Arial" w:eastAsiaTheme="minorEastAsia" w:hAnsi="Arial" w:cs="Arial"/>
          <w:sz w:val="20"/>
          <w:szCs w:val="20"/>
          <w:lang w:eastAsia="zh-CN"/>
        </w:rPr>
        <w:t>DraftCR</w:t>
      </w:r>
      <w:proofErr w:type="spellEnd"/>
      <w:r w:rsidRPr="002B7BCB">
        <w:rPr>
          <w:rFonts w:ascii="Arial" w:eastAsiaTheme="minorEastAsia" w:hAnsi="Arial" w:cs="Arial"/>
          <w:sz w:val="20"/>
          <w:szCs w:val="20"/>
          <w:lang w:eastAsia="zh-CN"/>
        </w:rPr>
        <w:t xml:space="preserve"> on FDD 4Rx requirements for advanced receiver for MU-MIMO</w:t>
      </w:r>
      <w:r>
        <w:rPr>
          <w:rFonts w:ascii="Arial" w:eastAsiaTheme="minorEastAsia" w:hAnsi="Arial" w:cs="Arial"/>
          <w:sz w:val="20"/>
          <w:szCs w:val="20"/>
          <w:lang w:eastAsia="zh-CN"/>
        </w:rPr>
        <w:t>, Apple</w:t>
      </w:r>
    </w:p>
    <w:p w14:paraId="51CA0C56" w14:textId="4A2ADD90"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R4-2404296</w:t>
      </w:r>
      <w:r w:rsidRPr="002B7BCB">
        <w:rPr>
          <w:rFonts w:ascii="Arial" w:eastAsiaTheme="minorEastAsia" w:hAnsi="Arial" w:cs="Arial"/>
          <w:sz w:val="20"/>
          <w:szCs w:val="20"/>
          <w:lang w:eastAsia="zh-CN"/>
        </w:rPr>
        <w:tab/>
        <w:t>Simulation result summary for MU-MIMO with advanced receiver</w:t>
      </w:r>
      <w:r>
        <w:rPr>
          <w:rFonts w:ascii="Arial" w:eastAsiaTheme="minorEastAsia" w:hAnsi="Arial" w:cs="Arial"/>
          <w:sz w:val="20"/>
          <w:szCs w:val="20"/>
          <w:lang w:eastAsia="zh-CN"/>
        </w:rPr>
        <w:t>, Apple</w:t>
      </w:r>
    </w:p>
    <w:p w14:paraId="6982AD8F" w14:textId="67AFA9CA"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R4-2404391</w:t>
      </w:r>
      <w:r w:rsidRPr="002B7BCB">
        <w:rPr>
          <w:rFonts w:ascii="Arial" w:eastAsiaTheme="minorEastAsia" w:hAnsi="Arial" w:cs="Arial"/>
          <w:sz w:val="20"/>
          <w:szCs w:val="20"/>
          <w:lang w:eastAsia="zh-CN"/>
        </w:rPr>
        <w:tab/>
        <w:t>Discussion on test parameters for the advanced receiver for MU-MIMO</w:t>
      </w:r>
      <w:r>
        <w:rPr>
          <w:rFonts w:ascii="Arial" w:eastAsiaTheme="minorEastAsia" w:hAnsi="Arial" w:cs="Arial"/>
          <w:sz w:val="20"/>
          <w:szCs w:val="20"/>
          <w:lang w:eastAsia="zh-CN"/>
        </w:rPr>
        <w:t>, China Telecom</w:t>
      </w:r>
    </w:p>
    <w:p w14:paraId="5911A2A4" w14:textId="7C932069"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R4-2404392</w:t>
      </w:r>
      <w:r w:rsidRPr="002B7BCB">
        <w:rPr>
          <w:rFonts w:ascii="Arial" w:eastAsiaTheme="minorEastAsia" w:hAnsi="Arial" w:cs="Arial"/>
          <w:sz w:val="20"/>
          <w:szCs w:val="20"/>
          <w:lang w:eastAsia="zh-CN"/>
        </w:rPr>
        <w:tab/>
        <w:t>Discussion on test parameters for the advanced receiver for MU-MIMO: Simulation results</w:t>
      </w:r>
      <w:r>
        <w:rPr>
          <w:rFonts w:ascii="Arial" w:eastAsiaTheme="minorEastAsia" w:hAnsi="Arial" w:cs="Arial"/>
          <w:sz w:val="20"/>
          <w:szCs w:val="20"/>
          <w:lang w:eastAsia="zh-CN"/>
        </w:rPr>
        <w:t>, China Telecom</w:t>
      </w:r>
    </w:p>
    <w:p w14:paraId="334F444C" w14:textId="3EC42C4B"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R4-2404393</w:t>
      </w:r>
      <w:r w:rsidRPr="002B7BCB">
        <w:rPr>
          <w:rFonts w:ascii="Arial" w:eastAsiaTheme="minorEastAsia" w:hAnsi="Arial" w:cs="Arial"/>
          <w:sz w:val="20"/>
          <w:szCs w:val="20"/>
          <w:lang w:eastAsia="zh-CN"/>
        </w:rPr>
        <w:tab/>
        <w:t>Draft big CR for UE advanced receiver performance requirements for MU-MIMO</w:t>
      </w:r>
      <w:r>
        <w:rPr>
          <w:rFonts w:ascii="Arial" w:eastAsiaTheme="minorEastAsia" w:hAnsi="Arial" w:cs="Arial"/>
          <w:sz w:val="20"/>
          <w:szCs w:val="20"/>
          <w:lang w:eastAsia="zh-CN"/>
        </w:rPr>
        <w:t>, China Telecom</w:t>
      </w:r>
    </w:p>
    <w:p w14:paraId="06E40E12" w14:textId="473A618F"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R4-2404525</w:t>
      </w:r>
      <w:r w:rsidRPr="002B7BCB">
        <w:rPr>
          <w:rFonts w:ascii="Arial" w:eastAsiaTheme="minorEastAsia" w:hAnsi="Arial" w:cs="Arial"/>
          <w:sz w:val="20"/>
          <w:szCs w:val="20"/>
          <w:lang w:eastAsia="zh-CN"/>
        </w:rPr>
        <w:tab/>
        <w:t>On Advanced Receivers - Test parameters</w:t>
      </w:r>
      <w:r>
        <w:rPr>
          <w:rFonts w:ascii="Arial" w:eastAsiaTheme="minorEastAsia" w:hAnsi="Arial" w:cs="Arial"/>
          <w:sz w:val="20"/>
          <w:szCs w:val="20"/>
          <w:lang w:eastAsia="zh-CN"/>
        </w:rPr>
        <w:t>, Nokia</w:t>
      </w:r>
    </w:p>
    <w:p w14:paraId="29D2D17E" w14:textId="35F05D97"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R4-2404526</w:t>
      </w:r>
      <w:r w:rsidRPr="002B7BCB">
        <w:rPr>
          <w:rFonts w:ascii="Arial" w:eastAsiaTheme="minorEastAsia" w:hAnsi="Arial" w:cs="Arial"/>
          <w:sz w:val="20"/>
          <w:szCs w:val="20"/>
          <w:lang w:eastAsia="zh-CN"/>
        </w:rPr>
        <w:tab/>
        <w:t xml:space="preserve">On Advanced Receivers - Test parameters </w:t>
      </w:r>
      <w:r>
        <w:rPr>
          <w:rFonts w:ascii="Arial" w:eastAsiaTheme="minorEastAsia" w:hAnsi="Arial" w:cs="Arial"/>
          <w:sz w:val="20"/>
          <w:szCs w:val="20"/>
          <w:lang w:eastAsia="zh-CN"/>
        </w:rPr>
        <w:t>–</w:t>
      </w:r>
      <w:r w:rsidRPr="002B7BCB">
        <w:rPr>
          <w:rFonts w:ascii="Arial" w:eastAsiaTheme="minorEastAsia" w:hAnsi="Arial" w:cs="Arial"/>
          <w:sz w:val="20"/>
          <w:szCs w:val="20"/>
          <w:lang w:eastAsia="zh-CN"/>
        </w:rPr>
        <w:t xml:space="preserve"> Simulations</w:t>
      </w:r>
      <w:r>
        <w:rPr>
          <w:rFonts w:ascii="Arial" w:eastAsiaTheme="minorEastAsia" w:hAnsi="Arial" w:cs="Arial"/>
          <w:sz w:val="20"/>
          <w:szCs w:val="20"/>
          <w:lang w:eastAsia="zh-CN"/>
        </w:rPr>
        <w:t>, Nokia</w:t>
      </w:r>
    </w:p>
    <w:p w14:paraId="61434664" w14:textId="73037336"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R4-2406117</w:t>
      </w:r>
      <w:r w:rsidRPr="002B7BCB">
        <w:rPr>
          <w:rFonts w:ascii="Arial" w:eastAsiaTheme="minorEastAsia" w:hAnsi="Arial" w:cs="Arial"/>
          <w:sz w:val="20"/>
          <w:szCs w:val="20"/>
          <w:lang w:eastAsia="zh-CN"/>
        </w:rPr>
        <w:tab/>
      </w:r>
      <w:proofErr w:type="spellStart"/>
      <w:r w:rsidRPr="002B7BCB">
        <w:rPr>
          <w:rFonts w:ascii="Arial" w:eastAsiaTheme="minorEastAsia" w:hAnsi="Arial" w:cs="Arial"/>
          <w:sz w:val="20"/>
          <w:szCs w:val="20"/>
          <w:lang w:eastAsia="zh-CN"/>
        </w:rPr>
        <w:t>DraftCR</w:t>
      </w:r>
      <w:proofErr w:type="spellEnd"/>
      <w:r w:rsidRPr="002B7BCB">
        <w:rPr>
          <w:rFonts w:ascii="Arial" w:eastAsiaTheme="minorEastAsia" w:hAnsi="Arial" w:cs="Arial"/>
          <w:sz w:val="20"/>
          <w:szCs w:val="20"/>
          <w:lang w:eastAsia="zh-CN"/>
        </w:rPr>
        <w:t xml:space="preserve"> for 38.101-4 on RMC for Advanced Receivers</w:t>
      </w:r>
      <w:r>
        <w:rPr>
          <w:rFonts w:ascii="Arial" w:eastAsiaTheme="minorEastAsia" w:hAnsi="Arial" w:cs="Arial"/>
          <w:sz w:val="20"/>
          <w:szCs w:val="20"/>
          <w:lang w:eastAsia="zh-CN"/>
        </w:rPr>
        <w:t>, Nokia</w:t>
      </w:r>
    </w:p>
    <w:p w14:paraId="6667C917" w14:textId="6B9A5F18"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R4-2404750</w:t>
      </w:r>
      <w:r w:rsidRPr="002B7BCB">
        <w:rPr>
          <w:rFonts w:ascii="Arial" w:eastAsiaTheme="minorEastAsia" w:hAnsi="Arial" w:cs="Arial"/>
          <w:sz w:val="20"/>
          <w:szCs w:val="20"/>
          <w:lang w:eastAsia="zh-CN"/>
        </w:rPr>
        <w:tab/>
        <w:t>discussion on advanced receiver test parameters for MU-MIMO</w:t>
      </w:r>
      <w:r>
        <w:rPr>
          <w:rFonts w:ascii="Arial" w:eastAsiaTheme="minorEastAsia" w:hAnsi="Arial" w:cs="Arial"/>
          <w:sz w:val="20"/>
          <w:szCs w:val="20"/>
          <w:lang w:eastAsia="zh-CN"/>
        </w:rPr>
        <w:t>, Samsung</w:t>
      </w:r>
    </w:p>
    <w:p w14:paraId="1C3F0F69" w14:textId="31FD1F4A"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R4-2406118</w:t>
      </w:r>
      <w:r w:rsidRPr="002B7BCB">
        <w:rPr>
          <w:rFonts w:ascii="Arial" w:eastAsiaTheme="minorEastAsia" w:hAnsi="Arial" w:cs="Arial"/>
          <w:sz w:val="20"/>
          <w:szCs w:val="20"/>
          <w:lang w:eastAsia="zh-CN"/>
        </w:rPr>
        <w:tab/>
        <w:t>Draft CR on applicability rule of advanced receiver for MU-MIMO</w:t>
      </w:r>
      <w:r>
        <w:rPr>
          <w:rFonts w:ascii="Arial" w:eastAsiaTheme="minorEastAsia" w:hAnsi="Arial" w:cs="Arial"/>
          <w:sz w:val="20"/>
          <w:szCs w:val="20"/>
          <w:lang w:eastAsia="zh-CN"/>
        </w:rPr>
        <w:t>, Samsung</w:t>
      </w:r>
    </w:p>
    <w:p w14:paraId="56A6355F" w14:textId="29ED58C7"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R4-2405156</w:t>
      </w:r>
      <w:r w:rsidRPr="002B7BCB">
        <w:rPr>
          <w:rFonts w:ascii="Arial" w:eastAsiaTheme="minorEastAsia" w:hAnsi="Arial" w:cs="Arial"/>
          <w:sz w:val="20"/>
          <w:szCs w:val="20"/>
          <w:lang w:eastAsia="zh-CN"/>
        </w:rPr>
        <w:tab/>
        <w:t>Discussions on remaining issues for MU-MIMO</w:t>
      </w:r>
      <w:r>
        <w:rPr>
          <w:rFonts w:ascii="Arial" w:eastAsiaTheme="minorEastAsia" w:hAnsi="Arial" w:cs="Arial"/>
          <w:sz w:val="20"/>
          <w:szCs w:val="20"/>
          <w:lang w:eastAsia="zh-CN"/>
        </w:rPr>
        <w:t>, Huawei</w:t>
      </w:r>
    </w:p>
    <w:p w14:paraId="1173A45C" w14:textId="191D45A2"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R4-2405157</w:t>
      </w:r>
      <w:r w:rsidRPr="002B7BCB">
        <w:rPr>
          <w:rFonts w:ascii="Arial" w:eastAsiaTheme="minorEastAsia" w:hAnsi="Arial" w:cs="Arial"/>
          <w:sz w:val="20"/>
          <w:szCs w:val="20"/>
          <w:lang w:eastAsia="zh-CN"/>
        </w:rPr>
        <w:tab/>
        <w:t>Simulation results for advanced receiver for MU-MIMO</w:t>
      </w:r>
      <w:r>
        <w:rPr>
          <w:rFonts w:ascii="Arial" w:eastAsiaTheme="minorEastAsia" w:hAnsi="Arial" w:cs="Arial"/>
          <w:sz w:val="20"/>
          <w:szCs w:val="20"/>
          <w:lang w:eastAsia="zh-CN"/>
        </w:rPr>
        <w:t>, Huawei</w:t>
      </w:r>
    </w:p>
    <w:p w14:paraId="130519B7" w14:textId="56753341"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R4-2405203</w:t>
      </w:r>
      <w:r w:rsidRPr="002B7BCB">
        <w:rPr>
          <w:rFonts w:ascii="Arial" w:eastAsiaTheme="minorEastAsia" w:hAnsi="Arial" w:cs="Arial"/>
          <w:sz w:val="20"/>
          <w:szCs w:val="20"/>
          <w:lang w:eastAsia="zh-CN"/>
        </w:rPr>
        <w:tab/>
        <w:t>Discussion on advanced receiver test parameters for MU-MIMO</w:t>
      </w:r>
      <w:r>
        <w:rPr>
          <w:rFonts w:ascii="Arial" w:eastAsiaTheme="minorEastAsia" w:hAnsi="Arial" w:cs="Arial"/>
          <w:sz w:val="20"/>
          <w:szCs w:val="20"/>
          <w:lang w:eastAsia="zh-CN"/>
        </w:rPr>
        <w:t>, ZTE</w:t>
      </w:r>
    </w:p>
    <w:p w14:paraId="693C28B7" w14:textId="4400ACBE"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R4-2405204</w:t>
      </w:r>
      <w:r w:rsidRPr="002B7BCB">
        <w:rPr>
          <w:rFonts w:ascii="Arial" w:eastAsiaTheme="minorEastAsia" w:hAnsi="Arial" w:cs="Arial"/>
          <w:sz w:val="20"/>
          <w:szCs w:val="20"/>
          <w:lang w:eastAsia="zh-CN"/>
        </w:rPr>
        <w:tab/>
        <w:t>Simulation results for MU-MIMO with R-ML receiver</w:t>
      </w:r>
      <w:r>
        <w:rPr>
          <w:rFonts w:ascii="Arial" w:eastAsiaTheme="minorEastAsia" w:hAnsi="Arial" w:cs="Arial"/>
          <w:sz w:val="20"/>
          <w:szCs w:val="20"/>
          <w:lang w:eastAsia="zh-CN"/>
        </w:rPr>
        <w:t>, ZTE</w:t>
      </w:r>
    </w:p>
    <w:p w14:paraId="68EFCDA9" w14:textId="30A1F771"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R4-2406119</w:t>
      </w:r>
      <w:r w:rsidRPr="002B7BCB">
        <w:rPr>
          <w:rFonts w:ascii="Arial" w:eastAsiaTheme="minorEastAsia" w:hAnsi="Arial" w:cs="Arial"/>
          <w:sz w:val="20"/>
          <w:szCs w:val="20"/>
          <w:lang w:eastAsia="zh-CN"/>
        </w:rPr>
        <w:tab/>
        <w:t>Draft CR on introduction of TDD 2Rx requirements for advanced receiver for MU-MIMO</w:t>
      </w:r>
      <w:r>
        <w:rPr>
          <w:rFonts w:ascii="Arial" w:eastAsiaTheme="minorEastAsia" w:hAnsi="Arial" w:cs="Arial"/>
          <w:sz w:val="20"/>
          <w:szCs w:val="20"/>
          <w:lang w:eastAsia="zh-CN"/>
        </w:rPr>
        <w:t>, ZTE</w:t>
      </w:r>
    </w:p>
    <w:p w14:paraId="509E7FFE" w14:textId="08BEDADD"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R4-2406120</w:t>
      </w:r>
      <w:r w:rsidRPr="002B7BCB">
        <w:rPr>
          <w:rFonts w:ascii="Arial" w:eastAsiaTheme="minorEastAsia" w:hAnsi="Arial" w:cs="Arial"/>
          <w:sz w:val="20"/>
          <w:szCs w:val="20"/>
          <w:lang w:eastAsia="zh-CN"/>
        </w:rPr>
        <w:tab/>
        <w:t>Draft CR to 38.101-4 Introduction of FDD 2Rx PDSCH requirements for advanced receiver for MU-MIMO</w:t>
      </w:r>
      <w:r>
        <w:rPr>
          <w:rFonts w:ascii="Arial" w:eastAsiaTheme="minorEastAsia" w:hAnsi="Arial" w:cs="Arial"/>
          <w:sz w:val="20"/>
          <w:szCs w:val="20"/>
          <w:lang w:eastAsia="zh-CN"/>
        </w:rPr>
        <w:t>, Ericsson</w:t>
      </w:r>
    </w:p>
    <w:p w14:paraId="1CDF14C6" w14:textId="6A31DF9E"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R4-2405476</w:t>
      </w:r>
      <w:r w:rsidRPr="002B7BCB">
        <w:rPr>
          <w:rFonts w:ascii="Arial" w:eastAsiaTheme="minorEastAsia" w:hAnsi="Arial" w:cs="Arial"/>
          <w:sz w:val="20"/>
          <w:szCs w:val="20"/>
          <w:lang w:eastAsia="zh-CN"/>
        </w:rPr>
        <w:tab/>
        <w:t>On test case selection and applicability</w:t>
      </w:r>
      <w:r>
        <w:rPr>
          <w:rFonts w:ascii="Arial" w:eastAsiaTheme="minorEastAsia" w:hAnsi="Arial" w:cs="Arial"/>
          <w:sz w:val="20"/>
          <w:szCs w:val="20"/>
          <w:lang w:eastAsia="zh-CN"/>
        </w:rPr>
        <w:t>, Ericsson</w:t>
      </w:r>
    </w:p>
    <w:p w14:paraId="165CA01F" w14:textId="74C6699A"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R4-2405477</w:t>
      </w:r>
      <w:r w:rsidRPr="002B7BCB">
        <w:rPr>
          <w:rFonts w:ascii="Arial" w:eastAsiaTheme="minorEastAsia" w:hAnsi="Arial" w:cs="Arial"/>
          <w:sz w:val="20"/>
          <w:szCs w:val="20"/>
          <w:lang w:eastAsia="zh-CN"/>
        </w:rPr>
        <w:tab/>
        <w:t>Updated simulation results for phase II</w:t>
      </w:r>
      <w:r>
        <w:rPr>
          <w:rFonts w:ascii="Arial" w:eastAsiaTheme="minorEastAsia" w:hAnsi="Arial" w:cs="Arial"/>
          <w:sz w:val="20"/>
          <w:szCs w:val="20"/>
          <w:lang w:eastAsia="zh-CN"/>
        </w:rPr>
        <w:t>, Ericsson</w:t>
      </w:r>
    </w:p>
    <w:p w14:paraId="7ACE1D45" w14:textId="7BED092C"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R4-2405843</w:t>
      </w:r>
      <w:r w:rsidRPr="002B7BCB">
        <w:rPr>
          <w:rFonts w:ascii="Arial" w:eastAsiaTheme="minorEastAsia" w:hAnsi="Arial" w:cs="Arial"/>
          <w:sz w:val="20"/>
          <w:szCs w:val="20"/>
          <w:lang w:eastAsia="zh-CN"/>
        </w:rPr>
        <w:tab/>
        <w:t>Topic summary for [110</w:t>
      </w:r>
      <w:proofErr w:type="gramStart"/>
      <w:r w:rsidRPr="002B7BCB">
        <w:rPr>
          <w:rFonts w:ascii="Arial" w:eastAsiaTheme="minorEastAsia" w:hAnsi="Arial" w:cs="Arial"/>
          <w:sz w:val="20"/>
          <w:szCs w:val="20"/>
          <w:lang w:eastAsia="zh-CN"/>
        </w:rPr>
        <w:t>bis][</w:t>
      </w:r>
      <w:proofErr w:type="gramEnd"/>
      <w:r w:rsidRPr="002B7BCB">
        <w:rPr>
          <w:rFonts w:ascii="Arial" w:eastAsiaTheme="minorEastAsia" w:hAnsi="Arial" w:cs="Arial"/>
          <w:sz w:val="20"/>
          <w:szCs w:val="20"/>
          <w:lang w:eastAsia="zh-CN"/>
        </w:rPr>
        <w:t>324] NR_demod_enh3_Part1</w:t>
      </w:r>
      <w:r>
        <w:rPr>
          <w:rFonts w:ascii="Arial" w:eastAsiaTheme="minorEastAsia" w:hAnsi="Arial" w:cs="Arial"/>
          <w:sz w:val="20"/>
          <w:szCs w:val="20"/>
          <w:lang w:eastAsia="zh-CN"/>
        </w:rPr>
        <w:t>, Moderator (CTC)</w:t>
      </w:r>
    </w:p>
    <w:p w14:paraId="4F85E162" w14:textId="0F3960C6"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R4-2406023</w:t>
      </w:r>
      <w:r w:rsidRPr="002B7BCB">
        <w:rPr>
          <w:rFonts w:ascii="Arial" w:eastAsiaTheme="minorEastAsia" w:hAnsi="Arial" w:cs="Arial"/>
          <w:sz w:val="20"/>
          <w:szCs w:val="20"/>
          <w:lang w:eastAsia="zh-CN"/>
        </w:rPr>
        <w:tab/>
        <w:t>Ad-hoc meeting minutes for [110</w:t>
      </w:r>
      <w:proofErr w:type="gramStart"/>
      <w:r w:rsidRPr="002B7BCB">
        <w:rPr>
          <w:rFonts w:ascii="Arial" w:eastAsiaTheme="minorEastAsia" w:hAnsi="Arial" w:cs="Arial"/>
          <w:sz w:val="20"/>
          <w:szCs w:val="20"/>
          <w:lang w:eastAsia="zh-CN"/>
        </w:rPr>
        <w:t>bis][</w:t>
      </w:r>
      <w:proofErr w:type="gramEnd"/>
      <w:r w:rsidRPr="002B7BCB">
        <w:rPr>
          <w:rFonts w:ascii="Arial" w:eastAsiaTheme="minorEastAsia" w:hAnsi="Arial" w:cs="Arial"/>
          <w:sz w:val="20"/>
          <w:szCs w:val="20"/>
          <w:lang w:eastAsia="zh-CN"/>
        </w:rPr>
        <w:t>324] NR_demod_enh3_Part1</w:t>
      </w:r>
      <w:r>
        <w:rPr>
          <w:rFonts w:ascii="Arial" w:eastAsiaTheme="minorEastAsia" w:hAnsi="Arial" w:cs="Arial"/>
          <w:sz w:val="20"/>
          <w:szCs w:val="20"/>
          <w:lang w:eastAsia="zh-CN"/>
        </w:rPr>
        <w:t>, CTC</w:t>
      </w:r>
    </w:p>
    <w:p w14:paraId="27424135" w14:textId="2646788D" w:rsidR="002B7BCB" w:rsidRDefault="002B7BCB" w:rsidP="00A81F1C">
      <w:pPr>
        <w:pStyle w:val="aff8"/>
        <w:numPr>
          <w:ilvl w:val="0"/>
          <w:numId w:val="29"/>
        </w:numPr>
        <w:snapToGrid w:val="0"/>
        <w:ind w:leftChars="0"/>
        <w:rPr>
          <w:rFonts w:ascii="Arial" w:eastAsiaTheme="minorEastAsia" w:hAnsi="Arial" w:cs="Arial"/>
          <w:sz w:val="20"/>
          <w:szCs w:val="20"/>
          <w:lang w:eastAsia="zh-CN"/>
        </w:rPr>
      </w:pPr>
      <w:r w:rsidRPr="002B7BCB">
        <w:rPr>
          <w:rFonts w:ascii="Arial" w:eastAsiaTheme="minorEastAsia" w:hAnsi="Arial" w:cs="Arial"/>
          <w:sz w:val="20"/>
          <w:szCs w:val="20"/>
          <w:lang w:eastAsia="zh-CN"/>
        </w:rPr>
        <w:t>R4-2406114</w:t>
      </w:r>
      <w:r w:rsidRPr="002B7BCB">
        <w:rPr>
          <w:rFonts w:ascii="Arial" w:eastAsiaTheme="minorEastAsia" w:hAnsi="Arial" w:cs="Arial"/>
          <w:sz w:val="20"/>
          <w:szCs w:val="20"/>
          <w:lang w:eastAsia="zh-CN"/>
        </w:rPr>
        <w:tab/>
        <w:t>Way Forward for [110</w:t>
      </w:r>
      <w:proofErr w:type="gramStart"/>
      <w:r w:rsidRPr="002B7BCB">
        <w:rPr>
          <w:rFonts w:ascii="Arial" w:eastAsiaTheme="minorEastAsia" w:hAnsi="Arial" w:cs="Arial"/>
          <w:sz w:val="20"/>
          <w:szCs w:val="20"/>
          <w:lang w:eastAsia="zh-CN"/>
        </w:rPr>
        <w:t>bis][</w:t>
      </w:r>
      <w:proofErr w:type="gramEnd"/>
      <w:r w:rsidRPr="002B7BCB">
        <w:rPr>
          <w:rFonts w:ascii="Arial" w:eastAsiaTheme="minorEastAsia" w:hAnsi="Arial" w:cs="Arial"/>
          <w:sz w:val="20"/>
          <w:szCs w:val="20"/>
          <w:lang w:eastAsia="zh-CN"/>
        </w:rPr>
        <w:t>324] NR_demod_enh3_Part1</w:t>
      </w:r>
      <w:r>
        <w:rPr>
          <w:rFonts w:ascii="Arial" w:eastAsiaTheme="minorEastAsia" w:hAnsi="Arial" w:cs="Arial"/>
          <w:sz w:val="20"/>
          <w:szCs w:val="20"/>
          <w:lang w:eastAsia="zh-CN"/>
        </w:rPr>
        <w:t>, CTC</w:t>
      </w:r>
    </w:p>
    <w:p w14:paraId="44AE5109" w14:textId="2F2CCAD2" w:rsidR="00A81F1C" w:rsidRDefault="00A81F1C" w:rsidP="00A81F1C">
      <w:pPr>
        <w:pStyle w:val="NO"/>
        <w:ind w:left="0" w:firstLine="0"/>
        <w:rPr>
          <w:rFonts w:ascii="Arial" w:eastAsiaTheme="minorEastAsia" w:hAnsi="Arial" w:cs="Arial"/>
          <w:lang w:val="en-US" w:eastAsia="zh-CN"/>
        </w:rPr>
      </w:pPr>
    </w:p>
    <w:p w14:paraId="5C908B18" w14:textId="62857812" w:rsidR="009B31ED" w:rsidRDefault="009B31ED" w:rsidP="009B31ED">
      <w:pPr>
        <w:pStyle w:val="NO"/>
        <w:ind w:left="0" w:firstLine="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AN4 #111</w:t>
      </w:r>
    </w:p>
    <w:p w14:paraId="2F2DDDE6" w14:textId="7B402464"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R4-2407117</w:t>
      </w:r>
      <w:r w:rsidRPr="009B31ED">
        <w:rPr>
          <w:rFonts w:ascii="Arial" w:eastAsiaTheme="minorEastAsia" w:hAnsi="Arial" w:cs="Arial"/>
          <w:sz w:val="20"/>
          <w:szCs w:val="20"/>
          <w:lang w:eastAsia="zh-CN"/>
        </w:rPr>
        <w:tab/>
        <w:t>Correction on the required information analysis for advanced receiver for MU-MIMO</w:t>
      </w:r>
      <w:r>
        <w:rPr>
          <w:rFonts w:ascii="Arial" w:eastAsiaTheme="minorEastAsia" w:hAnsi="Arial" w:cs="Arial"/>
          <w:sz w:val="20"/>
          <w:szCs w:val="20"/>
          <w:lang w:eastAsia="zh-CN"/>
        </w:rPr>
        <w:t>, China Telecom</w:t>
      </w:r>
    </w:p>
    <w:p w14:paraId="66C0F8B4" w14:textId="75082730"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R4-2407245</w:t>
      </w:r>
      <w:r w:rsidRPr="009B31ED">
        <w:rPr>
          <w:rFonts w:ascii="Arial" w:eastAsiaTheme="minorEastAsia" w:hAnsi="Arial" w:cs="Arial"/>
          <w:sz w:val="20"/>
          <w:szCs w:val="20"/>
          <w:lang w:eastAsia="zh-CN"/>
        </w:rPr>
        <w:tab/>
        <w:t>Clarification of release independence requirements for intra-cell inter-user interference cases</w:t>
      </w:r>
      <w:r>
        <w:rPr>
          <w:rFonts w:ascii="Arial" w:eastAsiaTheme="minorEastAsia" w:hAnsi="Arial" w:cs="Arial"/>
          <w:sz w:val="20"/>
          <w:szCs w:val="20"/>
          <w:lang w:eastAsia="zh-CN"/>
        </w:rPr>
        <w:t>, Apple</w:t>
      </w:r>
    </w:p>
    <w:p w14:paraId="036E1A39" w14:textId="6F1D8928"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R4-2407246</w:t>
      </w:r>
      <w:r w:rsidRPr="009B31ED">
        <w:rPr>
          <w:rFonts w:ascii="Arial" w:eastAsiaTheme="minorEastAsia" w:hAnsi="Arial" w:cs="Arial"/>
          <w:sz w:val="20"/>
          <w:szCs w:val="20"/>
          <w:lang w:eastAsia="zh-CN"/>
        </w:rPr>
        <w:tab/>
        <w:t>Clarification of release independence requirements for intra-cell inter-user interference cases</w:t>
      </w:r>
      <w:r>
        <w:rPr>
          <w:rFonts w:ascii="Arial" w:eastAsiaTheme="minorEastAsia" w:hAnsi="Arial" w:cs="Arial"/>
          <w:sz w:val="20"/>
          <w:szCs w:val="20"/>
          <w:lang w:eastAsia="zh-CN"/>
        </w:rPr>
        <w:t>, Apple</w:t>
      </w:r>
    </w:p>
    <w:p w14:paraId="5B23B01A" w14:textId="741EA71D"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R4-2409883</w:t>
      </w:r>
      <w:r w:rsidRPr="009B31ED">
        <w:rPr>
          <w:rFonts w:ascii="Arial" w:eastAsiaTheme="minorEastAsia" w:hAnsi="Arial" w:cs="Arial"/>
          <w:sz w:val="20"/>
          <w:szCs w:val="20"/>
          <w:lang w:eastAsia="zh-CN"/>
        </w:rPr>
        <w:tab/>
      </w:r>
      <w:proofErr w:type="spellStart"/>
      <w:r w:rsidRPr="009B31ED">
        <w:rPr>
          <w:rFonts w:ascii="Arial" w:eastAsiaTheme="minorEastAsia" w:hAnsi="Arial" w:cs="Arial"/>
          <w:sz w:val="20"/>
          <w:szCs w:val="20"/>
          <w:lang w:eastAsia="zh-CN"/>
        </w:rPr>
        <w:t>DraftCR</w:t>
      </w:r>
      <w:proofErr w:type="spellEnd"/>
      <w:r w:rsidRPr="009B31ED">
        <w:rPr>
          <w:rFonts w:ascii="Arial" w:eastAsiaTheme="minorEastAsia" w:hAnsi="Arial" w:cs="Arial"/>
          <w:sz w:val="20"/>
          <w:szCs w:val="20"/>
          <w:lang w:eastAsia="zh-CN"/>
        </w:rPr>
        <w:t xml:space="preserve"> to 38.101-4 on FDD 4Rx requirements for advanced receiver for MU-MIMO</w:t>
      </w:r>
      <w:r>
        <w:rPr>
          <w:rFonts w:ascii="Arial" w:eastAsiaTheme="minorEastAsia" w:hAnsi="Arial" w:cs="Arial"/>
          <w:sz w:val="20"/>
          <w:szCs w:val="20"/>
          <w:lang w:eastAsia="zh-CN"/>
        </w:rPr>
        <w:t>, Apple</w:t>
      </w:r>
    </w:p>
    <w:p w14:paraId="56FE0349" w14:textId="5417B2A1"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R4-2407112</w:t>
      </w:r>
      <w:r w:rsidRPr="009B31ED">
        <w:rPr>
          <w:rFonts w:ascii="Arial" w:eastAsiaTheme="minorEastAsia" w:hAnsi="Arial" w:cs="Arial"/>
          <w:sz w:val="20"/>
          <w:szCs w:val="20"/>
          <w:lang w:eastAsia="zh-CN"/>
        </w:rPr>
        <w:tab/>
        <w:t>Discussion on UE capability aspects for the advanced receiver for MU-MIMO</w:t>
      </w:r>
      <w:r>
        <w:rPr>
          <w:rFonts w:ascii="Arial" w:eastAsiaTheme="minorEastAsia" w:hAnsi="Arial" w:cs="Arial"/>
          <w:sz w:val="20"/>
          <w:szCs w:val="20"/>
          <w:lang w:eastAsia="zh-CN"/>
        </w:rPr>
        <w:t>, China Telecom</w:t>
      </w:r>
    </w:p>
    <w:p w14:paraId="2C2C9C9C" w14:textId="3C8087B4"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R4-2407746</w:t>
      </w:r>
      <w:r w:rsidRPr="009B31ED">
        <w:rPr>
          <w:rFonts w:ascii="Arial" w:eastAsiaTheme="minorEastAsia" w:hAnsi="Arial" w:cs="Arial"/>
          <w:sz w:val="20"/>
          <w:szCs w:val="20"/>
          <w:lang w:eastAsia="zh-CN"/>
        </w:rPr>
        <w:tab/>
        <w:t xml:space="preserve">On Advanced Receivers - Receiver assumption and NWA </w:t>
      </w:r>
      <w:r>
        <w:rPr>
          <w:rFonts w:ascii="Arial" w:eastAsiaTheme="minorEastAsia" w:hAnsi="Arial" w:cs="Arial"/>
          <w:sz w:val="20"/>
          <w:szCs w:val="20"/>
          <w:lang w:eastAsia="zh-CN"/>
        </w:rPr>
        <w:t>signaling, Nokia</w:t>
      </w:r>
    </w:p>
    <w:p w14:paraId="29E2D65D" w14:textId="6F8345D0"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R4-2408743</w:t>
      </w:r>
      <w:r w:rsidRPr="009B31ED">
        <w:rPr>
          <w:rFonts w:ascii="Arial" w:eastAsiaTheme="minorEastAsia" w:hAnsi="Arial" w:cs="Arial"/>
          <w:sz w:val="20"/>
          <w:szCs w:val="20"/>
          <w:lang w:eastAsia="zh-CN"/>
        </w:rPr>
        <w:tab/>
        <w:t>On UE capability aspects</w:t>
      </w:r>
      <w:r>
        <w:rPr>
          <w:rFonts w:ascii="Arial" w:eastAsiaTheme="minorEastAsia" w:hAnsi="Arial" w:cs="Arial"/>
          <w:sz w:val="20"/>
          <w:szCs w:val="20"/>
          <w:lang w:eastAsia="zh-CN"/>
        </w:rPr>
        <w:t>, Ericsson</w:t>
      </w:r>
    </w:p>
    <w:p w14:paraId="1A1A2B29" w14:textId="5A2067B9"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R4-2407113</w:t>
      </w:r>
      <w:r w:rsidRPr="009B31ED">
        <w:rPr>
          <w:rFonts w:ascii="Arial" w:eastAsiaTheme="minorEastAsia" w:hAnsi="Arial" w:cs="Arial"/>
          <w:sz w:val="20"/>
          <w:szCs w:val="20"/>
          <w:lang w:eastAsia="zh-CN"/>
        </w:rPr>
        <w:tab/>
        <w:t>Discussion on test parameters for the advanced receiver for MU-MIMO</w:t>
      </w:r>
      <w:r>
        <w:rPr>
          <w:rFonts w:ascii="Arial" w:eastAsiaTheme="minorEastAsia" w:hAnsi="Arial" w:cs="Arial"/>
          <w:sz w:val="20"/>
          <w:szCs w:val="20"/>
          <w:lang w:eastAsia="zh-CN"/>
        </w:rPr>
        <w:t>, China Telecom</w:t>
      </w:r>
    </w:p>
    <w:p w14:paraId="28380B89" w14:textId="67B2166B"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R4-2407114</w:t>
      </w:r>
      <w:r w:rsidRPr="009B31ED">
        <w:rPr>
          <w:rFonts w:ascii="Arial" w:eastAsiaTheme="minorEastAsia" w:hAnsi="Arial" w:cs="Arial"/>
          <w:sz w:val="20"/>
          <w:szCs w:val="20"/>
          <w:lang w:eastAsia="zh-CN"/>
        </w:rPr>
        <w:tab/>
        <w:t>Discussion on test parameters for the advanced receiver for MU-MIMO: Simulation results</w:t>
      </w:r>
      <w:r>
        <w:rPr>
          <w:rFonts w:ascii="Arial" w:eastAsiaTheme="minorEastAsia" w:hAnsi="Arial" w:cs="Arial"/>
          <w:sz w:val="20"/>
          <w:szCs w:val="20"/>
          <w:lang w:eastAsia="zh-CN"/>
        </w:rPr>
        <w:t>, China Telecom</w:t>
      </w:r>
    </w:p>
    <w:p w14:paraId="3612F41E" w14:textId="1E4C29ED"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R4-2407115</w:t>
      </w:r>
      <w:r w:rsidRPr="009B31ED">
        <w:rPr>
          <w:rFonts w:ascii="Arial" w:eastAsiaTheme="minorEastAsia" w:hAnsi="Arial" w:cs="Arial"/>
          <w:sz w:val="20"/>
          <w:szCs w:val="20"/>
          <w:lang w:eastAsia="zh-CN"/>
        </w:rPr>
        <w:tab/>
        <w:t>Big CR for UE advanced receiver performance requirements for MU-MIMO</w:t>
      </w:r>
      <w:r>
        <w:rPr>
          <w:rFonts w:ascii="Arial" w:eastAsiaTheme="minorEastAsia" w:hAnsi="Arial" w:cs="Arial"/>
          <w:sz w:val="20"/>
          <w:szCs w:val="20"/>
          <w:lang w:eastAsia="zh-CN"/>
        </w:rPr>
        <w:t>, China Telecom</w:t>
      </w:r>
    </w:p>
    <w:p w14:paraId="6AF12EEE" w14:textId="0EC5B4AB"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R4-2407248</w:t>
      </w:r>
      <w:r w:rsidRPr="009B31ED">
        <w:rPr>
          <w:rFonts w:ascii="Arial" w:eastAsiaTheme="minorEastAsia" w:hAnsi="Arial" w:cs="Arial"/>
          <w:sz w:val="20"/>
          <w:szCs w:val="20"/>
          <w:lang w:eastAsia="zh-CN"/>
        </w:rPr>
        <w:tab/>
        <w:t>On requirements for MU-MIMO with advanced receiver</w:t>
      </w:r>
      <w:r>
        <w:rPr>
          <w:rFonts w:ascii="Arial" w:eastAsiaTheme="minorEastAsia" w:hAnsi="Arial" w:cs="Arial"/>
          <w:sz w:val="20"/>
          <w:szCs w:val="20"/>
          <w:lang w:eastAsia="zh-CN"/>
        </w:rPr>
        <w:t>, Apple</w:t>
      </w:r>
    </w:p>
    <w:p w14:paraId="51B0AD08" w14:textId="5245546A"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R4-2407249</w:t>
      </w:r>
      <w:r w:rsidRPr="009B31ED">
        <w:rPr>
          <w:rFonts w:ascii="Arial" w:eastAsiaTheme="minorEastAsia" w:hAnsi="Arial" w:cs="Arial"/>
          <w:sz w:val="20"/>
          <w:szCs w:val="20"/>
          <w:lang w:eastAsia="zh-CN"/>
        </w:rPr>
        <w:tab/>
        <w:t>Simulation results for MU-MIMO with advanced receiver</w:t>
      </w:r>
      <w:r>
        <w:rPr>
          <w:rFonts w:ascii="Arial" w:eastAsiaTheme="minorEastAsia" w:hAnsi="Arial" w:cs="Arial"/>
          <w:sz w:val="20"/>
          <w:szCs w:val="20"/>
          <w:lang w:eastAsia="zh-CN"/>
        </w:rPr>
        <w:t>, Apple</w:t>
      </w:r>
    </w:p>
    <w:p w14:paraId="48C4413F" w14:textId="1FA6E36A"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R4-2407250</w:t>
      </w:r>
      <w:r w:rsidRPr="009B31ED">
        <w:rPr>
          <w:rFonts w:ascii="Arial" w:eastAsiaTheme="minorEastAsia" w:hAnsi="Arial" w:cs="Arial"/>
          <w:sz w:val="20"/>
          <w:szCs w:val="20"/>
          <w:lang w:eastAsia="zh-CN"/>
        </w:rPr>
        <w:tab/>
        <w:t>Simulation result collection for MU-MIMO with advanced receiver</w:t>
      </w:r>
      <w:r>
        <w:rPr>
          <w:rFonts w:ascii="Arial" w:eastAsiaTheme="minorEastAsia" w:hAnsi="Arial" w:cs="Arial"/>
          <w:sz w:val="20"/>
          <w:szCs w:val="20"/>
          <w:lang w:eastAsia="zh-CN"/>
        </w:rPr>
        <w:t>, Apple</w:t>
      </w:r>
    </w:p>
    <w:p w14:paraId="606F1C44" w14:textId="5DF9AF5B"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R4-2407331</w:t>
      </w:r>
      <w:r w:rsidRPr="009B31ED">
        <w:rPr>
          <w:rFonts w:ascii="Arial" w:eastAsiaTheme="minorEastAsia" w:hAnsi="Arial" w:cs="Arial"/>
          <w:sz w:val="20"/>
          <w:szCs w:val="20"/>
          <w:lang w:eastAsia="zh-CN"/>
        </w:rPr>
        <w:tab/>
        <w:t>MU-MIMO demodulation requirement discussion</w:t>
      </w:r>
      <w:r>
        <w:rPr>
          <w:rFonts w:ascii="Arial" w:eastAsiaTheme="minorEastAsia" w:hAnsi="Arial" w:cs="Arial"/>
          <w:sz w:val="20"/>
          <w:szCs w:val="20"/>
          <w:lang w:eastAsia="zh-CN"/>
        </w:rPr>
        <w:t>, Q</w:t>
      </w:r>
      <w:r>
        <w:rPr>
          <w:rFonts w:ascii="Arial" w:eastAsiaTheme="minorEastAsia" w:hAnsi="Arial" w:cs="Arial" w:hint="eastAsia"/>
          <w:sz w:val="20"/>
          <w:szCs w:val="20"/>
          <w:lang w:eastAsia="zh-CN"/>
        </w:rPr>
        <w:t>ualcomm</w:t>
      </w:r>
    </w:p>
    <w:p w14:paraId="4EC912D2" w14:textId="73C820A8"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R4-2407747</w:t>
      </w:r>
      <w:r w:rsidRPr="009B31ED">
        <w:rPr>
          <w:rFonts w:ascii="Arial" w:eastAsiaTheme="minorEastAsia" w:hAnsi="Arial" w:cs="Arial"/>
          <w:sz w:val="20"/>
          <w:szCs w:val="20"/>
          <w:lang w:eastAsia="zh-CN"/>
        </w:rPr>
        <w:tab/>
        <w:t>On Advanced Receivers - Test parameters</w:t>
      </w:r>
      <w:r>
        <w:rPr>
          <w:rFonts w:ascii="Arial" w:eastAsiaTheme="minorEastAsia" w:hAnsi="Arial" w:cs="Arial"/>
          <w:sz w:val="20"/>
          <w:szCs w:val="20"/>
          <w:lang w:eastAsia="zh-CN"/>
        </w:rPr>
        <w:t>, Nokia</w:t>
      </w:r>
    </w:p>
    <w:p w14:paraId="5F99D241" w14:textId="283CF3B7"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R4-2407748</w:t>
      </w:r>
      <w:r w:rsidRPr="009B31ED">
        <w:rPr>
          <w:rFonts w:ascii="Arial" w:eastAsiaTheme="minorEastAsia" w:hAnsi="Arial" w:cs="Arial"/>
          <w:sz w:val="20"/>
          <w:szCs w:val="20"/>
          <w:lang w:eastAsia="zh-CN"/>
        </w:rPr>
        <w:tab/>
        <w:t xml:space="preserve">On Advanced Receivers - Test parameters </w:t>
      </w:r>
      <w:r>
        <w:rPr>
          <w:rFonts w:ascii="Arial" w:eastAsiaTheme="minorEastAsia" w:hAnsi="Arial" w:cs="Arial"/>
          <w:sz w:val="20"/>
          <w:szCs w:val="20"/>
          <w:lang w:eastAsia="zh-CN"/>
        </w:rPr>
        <w:t>–</w:t>
      </w:r>
      <w:r w:rsidRPr="009B31ED">
        <w:rPr>
          <w:rFonts w:ascii="Arial" w:eastAsiaTheme="minorEastAsia" w:hAnsi="Arial" w:cs="Arial"/>
          <w:sz w:val="20"/>
          <w:szCs w:val="20"/>
          <w:lang w:eastAsia="zh-CN"/>
        </w:rPr>
        <w:t xml:space="preserve"> Simulations</w:t>
      </w:r>
      <w:r>
        <w:rPr>
          <w:rFonts w:ascii="Arial" w:eastAsiaTheme="minorEastAsia" w:hAnsi="Arial" w:cs="Arial"/>
          <w:sz w:val="20"/>
          <w:szCs w:val="20"/>
          <w:lang w:eastAsia="zh-CN"/>
        </w:rPr>
        <w:t>, Nokia</w:t>
      </w:r>
    </w:p>
    <w:p w14:paraId="455E762B" w14:textId="7E282A57"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R4-2409968</w:t>
      </w:r>
      <w:r w:rsidRPr="009B31ED">
        <w:rPr>
          <w:rFonts w:ascii="Arial" w:eastAsiaTheme="minorEastAsia" w:hAnsi="Arial" w:cs="Arial"/>
          <w:sz w:val="20"/>
          <w:szCs w:val="20"/>
          <w:lang w:eastAsia="zh-CN"/>
        </w:rPr>
        <w:tab/>
      </w:r>
      <w:proofErr w:type="spellStart"/>
      <w:r w:rsidRPr="009B31ED">
        <w:rPr>
          <w:rFonts w:ascii="Arial" w:eastAsiaTheme="minorEastAsia" w:hAnsi="Arial" w:cs="Arial"/>
          <w:sz w:val="20"/>
          <w:szCs w:val="20"/>
          <w:lang w:eastAsia="zh-CN"/>
        </w:rPr>
        <w:t>DraftCR</w:t>
      </w:r>
      <w:proofErr w:type="spellEnd"/>
      <w:r w:rsidRPr="009B31ED">
        <w:rPr>
          <w:rFonts w:ascii="Arial" w:eastAsiaTheme="minorEastAsia" w:hAnsi="Arial" w:cs="Arial"/>
          <w:sz w:val="20"/>
          <w:szCs w:val="20"/>
          <w:lang w:eastAsia="zh-CN"/>
        </w:rPr>
        <w:t xml:space="preserve"> for 38.101-4 on RMC for Advanced Receivers</w:t>
      </w:r>
      <w:r>
        <w:rPr>
          <w:rFonts w:ascii="Arial" w:eastAsiaTheme="minorEastAsia" w:hAnsi="Arial" w:cs="Arial"/>
          <w:sz w:val="20"/>
          <w:szCs w:val="20"/>
          <w:lang w:eastAsia="zh-CN"/>
        </w:rPr>
        <w:t>, Nokia</w:t>
      </w:r>
    </w:p>
    <w:p w14:paraId="65ED4895" w14:textId="1913B433"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R4-2408496</w:t>
      </w:r>
      <w:r w:rsidRPr="009B31ED">
        <w:rPr>
          <w:rFonts w:ascii="Arial" w:eastAsiaTheme="minorEastAsia" w:hAnsi="Arial" w:cs="Arial"/>
          <w:sz w:val="20"/>
          <w:szCs w:val="20"/>
          <w:lang w:eastAsia="zh-CN"/>
        </w:rPr>
        <w:tab/>
        <w:t>discussion on advanced receiver test parameters for MU-MIMO</w:t>
      </w:r>
      <w:r>
        <w:rPr>
          <w:rFonts w:ascii="Arial" w:eastAsiaTheme="minorEastAsia" w:hAnsi="Arial" w:cs="Arial"/>
          <w:sz w:val="20"/>
          <w:szCs w:val="20"/>
          <w:lang w:eastAsia="zh-CN"/>
        </w:rPr>
        <w:t>, Samsung</w:t>
      </w:r>
    </w:p>
    <w:p w14:paraId="23F4D34F" w14:textId="56311108"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R4-2409884</w:t>
      </w:r>
      <w:r w:rsidRPr="009B31ED">
        <w:rPr>
          <w:rFonts w:ascii="Arial" w:eastAsiaTheme="minorEastAsia" w:hAnsi="Arial" w:cs="Arial"/>
          <w:sz w:val="20"/>
          <w:szCs w:val="20"/>
          <w:lang w:eastAsia="zh-CN"/>
        </w:rPr>
        <w:tab/>
        <w:t>Draft CR on applicability rule of advanced receiver for MU-MIMO</w:t>
      </w:r>
      <w:r>
        <w:rPr>
          <w:rFonts w:ascii="Arial" w:eastAsiaTheme="minorEastAsia" w:hAnsi="Arial" w:cs="Arial"/>
          <w:sz w:val="20"/>
          <w:szCs w:val="20"/>
          <w:lang w:eastAsia="zh-CN"/>
        </w:rPr>
        <w:t>, Samsung</w:t>
      </w:r>
    </w:p>
    <w:p w14:paraId="3367479C" w14:textId="4407BB6C"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R4-2409885</w:t>
      </w:r>
      <w:r w:rsidRPr="009B31ED">
        <w:rPr>
          <w:rFonts w:ascii="Arial" w:eastAsiaTheme="minorEastAsia" w:hAnsi="Arial" w:cs="Arial"/>
          <w:sz w:val="20"/>
          <w:szCs w:val="20"/>
          <w:lang w:eastAsia="zh-CN"/>
        </w:rPr>
        <w:tab/>
        <w:t>Draft CR to 38.101-4 Introduction of FDD 2Rx PDSCH requirements for advanced receiver for MU-MIMO</w:t>
      </w:r>
      <w:r>
        <w:rPr>
          <w:rFonts w:ascii="Arial" w:eastAsiaTheme="minorEastAsia" w:hAnsi="Arial" w:cs="Arial"/>
          <w:sz w:val="20"/>
          <w:szCs w:val="20"/>
          <w:lang w:eastAsia="zh-CN"/>
        </w:rPr>
        <w:t>, Ericsson</w:t>
      </w:r>
    </w:p>
    <w:p w14:paraId="77ADF54C" w14:textId="6DAC4CF6"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R4-2408742</w:t>
      </w:r>
      <w:r w:rsidRPr="009B31ED">
        <w:rPr>
          <w:rFonts w:ascii="Arial" w:eastAsiaTheme="minorEastAsia" w:hAnsi="Arial" w:cs="Arial"/>
          <w:sz w:val="20"/>
          <w:szCs w:val="20"/>
          <w:lang w:eastAsia="zh-CN"/>
        </w:rPr>
        <w:tab/>
        <w:t>On MOBD test case selection</w:t>
      </w:r>
      <w:r>
        <w:rPr>
          <w:rFonts w:ascii="Arial" w:eastAsiaTheme="minorEastAsia" w:hAnsi="Arial" w:cs="Arial"/>
          <w:sz w:val="20"/>
          <w:szCs w:val="20"/>
          <w:lang w:eastAsia="zh-CN"/>
        </w:rPr>
        <w:t>, Ericsson</w:t>
      </w:r>
    </w:p>
    <w:p w14:paraId="061162F2" w14:textId="154F0FA5"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R4-2408744</w:t>
      </w:r>
      <w:r w:rsidRPr="009B31ED">
        <w:rPr>
          <w:rFonts w:ascii="Arial" w:eastAsiaTheme="minorEastAsia" w:hAnsi="Arial" w:cs="Arial"/>
          <w:sz w:val="20"/>
          <w:szCs w:val="20"/>
          <w:lang w:eastAsia="zh-CN"/>
        </w:rPr>
        <w:tab/>
        <w:t>Simulation results for cases with MOBD</w:t>
      </w:r>
      <w:r>
        <w:rPr>
          <w:rFonts w:ascii="Arial" w:eastAsiaTheme="minorEastAsia" w:hAnsi="Arial" w:cs="Arial"/>
          <w:sz w:val="20"/>
          <w:szCs w:val="20"/>
          <w:lang w:eastAsia="zh-CN"/>
        </w:rPr>
        <w:t>, Ericsson</w:t>
      </w:r>
    </w:p>
    <w:p w14:paraId="1517E60A" w14:textId="29EDD759"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R4-2409004</w:t>
      </w:r>
      <w:r w:rsidRPr="009B31ED">
        <w:rPr>
          <w:rFonts w:ascii="Arial" w:eastAsiaTheme="minorEastAsia" w:hAnsi="Arial" w:cs="Arial"/>
          <w:sz w:val="20"/>
          <w:szCs w:val="20"/>
          <w:lang w:eastAsia="zh-CN"/>
        </w:rPr>
        <w:tab/>
        <w:t>Discussion on remaining issues for MU-MIMO</w:t>
      </w:r>
      <w:r>
        <w:rPr>
          <w:rFonts w:ascii="Arial" w:eastAsiaTheme="minorEastAsia" w:hAnsi="Arial" w:cs="Arial"/>
          <w:sz w:val="20"/>
          <w:szCs w:val="20"/>
          <w:lang w:eastAsia="zh-CN"/>
        </w:rPr>
        <w:t>, Huawei</w:t>
      </w:r>
    </w:p>
    <w:p w14:paraId="246B4328" w14:textId="2F8F586F"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R4-2409005</w:t>
      </w:r>
      <w:r w:rsidRPr="009B31ED">
        <w:rPr>
          <w:rFonts w:ascii="Arial" w:eastAsiaTheme="minorEastAsia" w:hAnsi="Arial" w:cs="Arial"/>
          <w:sz w:val="20"/>
          <w:szCs w:val="20"/>
          <w:lang w:eastAsia="zh-CN"/>
        </w:rPr>
        <w:tab/>
        <w:t>Simulation results for advanced receiver for MU-MIMO</w:t>
      </w:r>
      <w:r>
        <w:rPr>
          <w:rFonts w:ascii="Arial" w:eastAsiaTheme="minorEastAsia" w:hAnsi="Arial" w:cs="Arial"/>
          <w:sz w:val="20"/>
          <w:szCs w:val="20"/>
          <w:lang w:eastAsia="zh-CN"/>
        </w:rPr>
        <w:t>, Huawei</w:t>
      </w:r>
    </w:p>
    <w:p w14:paraId="29407391" w14:textId="5847F148"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lastRenderedPageBreak/>
        <w:t>R4-2409886</w:t>
      </w:r>
      <w:r w:rsidRPr="009B31ED">
        <w:rPr>
          <w:rFonts w:ascii="Arial" w:eastAsiaTheme="minorEastAsia" w:hAnsi="Arial" w:cs="Arial"/>
          <w:sz w:val="20"/>
          <w:szCs w:val="20"/>
          <w:lang w:eastAsia="zh-CN"/>
        </w:rPr>
        <w:tab/>
        <w:t>Draft CR for 38.101-4 Introduction of definition for advanced receiver for MU-MIMO</w:t>
      </w:r>
      <w:r>
        <w:rPr>
          <w:rFonts w:ascii="Arial" w:eastAsiaTheme="minorEastAsia" w:hAnsi="Arial" w:cs="Arial"/>
          <w:sz w:val="20"/>
          <w:szCs w:val="20"/>
          <w:lang w:eastAsia="zh-CN"/>
        </w:rPr>
        <w:t>, Huawei</w:t>
      </w:r>
    </w:p>
    <w:p w14:paraId="5B003650" w14:textId="3BA8648E"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R4-2409007</w:t>
      </w:r>
      <w:r w:rsidRPr="009B31ED">
        <w:rPr>
          <w:rFonts w:ascii="Arial" w:eastAsiaTheme="minorEastAsia" w:hAnsi="Arial" w:cs="Arial"/>
          <w:sz w:val="20"/>
          <w:szCs w:val="20"/>
          <w:lang w:eastAsia="zh-CN"/>
        </w:rPr>
        <w:tab/>
        <w:t xml:space="preserve">Draft CR for 38.101-4 Introduction of mandatory features with capability </w:t>
      </w:r>
      <w:proofErr w:type="spellStart"/>
      <w:r w:rsidRPr="009B31ED">
        <w:rPr>
          <w:rFonts w:ascii="Arial" w:eastAsiaTheme="minorEastAsia" w:hAnsi="Arial" w:cs="Arial"/>
          <w:sz w:val="20"/>
          <w:szCs w:val="20"/>
          <w:lang w:eastAsia="zh-CN"/>
        </w:rPr>
        <w:t>signalling</w:t>
      </w:r>
      <w:proofErr w:type="spellEnd"/>
      <w:r w:rsidRPr="009B31ED">
        <w:rPr>
          <w:rFonts w:ascii="Arial" w:eastAsiaTheme="minorEastAsia" w:hAnsi="Arial" w:cs="Arial"/>
          <w:sz w:val="20"/>
          <w:szCs w:val="20"/>
          <w:lang w:eastAsia="zh-CN"/>
        </w:rPr>
        <w:t xml:space="preserve"> for advanced receiver for MU-MIMO</w:t>
      </w:r>
      <w:r>
        <w:rPr>
          <w:rFonts w:ascii="Arial" w:eastAsiaTheme="minorEastAsia" w:hAnsi="Arial" w:cs="Arial"/>
          <w:sz w:val="20"/>
          <w:szCs w:val="20"/>
          <w:lang w:eastAsia="zh-CN"/>
        </w:rPr>
        <w:t>, Huawei</w:t>
      </w:r>
    </w:p>
    <w:p w14:paraId="462681F0" w14:textId="114D0211"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R4-2409085</w:t>
      </w:r>
      <w:r w:rsidRPr="009B31ED">
        <w:rPr>
          <w:rFonts w:ascii="Arial" w:eastAsiaTheme="minorEastAsia" w:hAnsi="Arial" w:cs="Arial"/>
          <w:sz w:val="20"/>
          <w:szCs w:val="20"/>
          <w:lang w:eastAsia="zh-CN"/>
        </w:rPr>
        <w:tab/>
        <w:t>Discussion on advanced receiver test parameters for MU-MIMO</w:t>
      </w:r>
      <w:r>
        <w:rPr>
          <w:rFonts w:ascii="Arial" w:eastAsiaTheme="minorEastAsia" w:hAnsi="Arial" w:cs="Arial"/>
          <w:sz w:val="20"/>
          <w:szCs w:val="20"/>
          <w:lang w:eastAsia="zh-CN"/>
        </w:rPr>
        <w:t>, ZTE</w:t>
      </w:r>
    </w:p>
    <w:p w14:paraId="52551021" w14:textId="7883BB3B"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R4-2409086</w:t>
      </w:r>
      <w:r w:rsidRPr="009B31ED">
        <w:rPr>
          <w:rFonts w:ascii="Arial" w:eastAsiaTheme="minorEastAsia" w:hAnsi="Arial" w:cs="Arial"/>
          <w:sz w:val="20"/>
          <w:szCs w:val="20"/>
          <w:lang w:eastAsia="zh-CN"/>
        </w:rPr>
        <w:tab/>
        <w:t>Simulation results for MU-MIMO with R-ML receiver</w:t>
      </w:r>
      <w:r>
        <w:rPr>
          <w:rFonts w:ascii="Arial" w:eastAsiaTheme="minorEastAsia" w:hAnsi="Arial" w:cs="Arial"/>
          <w:sz w:val="20"/>
          <w:szCs w:val="20"/>
          <w:lang w:eastAsia="zh-CN"/>
        </w:rPr>
        <w:t>, ZTE</w:t>
      </w:r>
    </w:p>
    <w:p w14:paraId="70B2C030" w14:textId="3C2FE7CF"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R4-2409452</w:t>
      </w:r>
      <w:r w:rsidRPr="009B31ED">
        <w:rPr>
          <w:rFonts w:ascii="Arial" w:eastAsiaTheme="minorEastAsia" w:hAnsi="Arial" w:cs="Arial"/>
          <w:sz w:val="20"/>
          <w:szCs w:val="20"/>
          <w:lang w:eastAsia="zh-CN"/>
        </w:rPr>
        <w:tab/>
        <w:t>Discussion on MIMO-IC on MU-MIMO</w:t>
      </w:r>
      <w:r>
        <w:rPr>
          <w:rFonts w:ascii="Arial" w:eastAsiaTheme="minorEastAsia" w:hAnsi="Arial" w:cs="Arial"/>
          <w:sz w:val="20"/>
          <w:szCs w:val="20"/>
          <w:lang w:eastAsia="zh-CN"/>
        </w:rPr>
        <w:t>, MTK</w:t>
      </w:r>
    </w:p>
    <w:p w14:paraId="14DCBA3B" w14:textId="7A890649"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R4-2409453</w:t>
      </w:r>
      <w:r w:rsidRPr="009B31ED">
        <w:rPr>
          <w:rFonts w:ascii="Arial" w:eastAsiaTheme="minorEastAsia" w:hAnsi="Arial" w:cs="Arial"/>
          <w:sz w:val="20"/>
          <w:szCs w:val="20"/>
          <w:lang w:eastAsia="zh-CN"/>
        </w:rPr>
        <w:tab/>
        <w:t>Simulation results of MIMO-IC on MU-MIMO</w:t>
      </w:r>
      <w:r>
        <w:rPr>
          <w:rFonts w:ascii="Arial" w:eastAsiaTheme="minorEastAsia" w:hAnsi="Arial" w:cs="Arial"/>
          <w:sz w:val="20"/>
          <w:szCs w:val="20"/>
          <w:lang w:eastAsia="zh-CN"/>
        </w:rPr>
        <w:t>, MTK</w:t>
      </w:r>
    </w:p>
    <w:p w14:paraId="75C306F7" w14:textId="7AC706D2"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R4-2409887</w:t>
      </w:r>
      <w:r w:rsidRPr="009B31ED">
        <w:rPr>
          <w:rFonts w:ascii="Arial" w:eastAsiaTheme="minorEastAsia" w:hAnsi="Arial" w:cs="Arial"/>
          <w:sz w:val="20"/>
          <w:szCs w:val="20"/>
          <w:lang w:eastAsia="zh-CN"/>
        </w:rPr>
        <w:tab/>
        <w:t>Draft CR to 38.101-4 TDD 4Rx PDSCH requirements of MU-MIMO</w:t>
      </w:r>
      <w:r>
        <w:rPr>
          <w:rFonts w:ascii="Arial" w:eastAsiaTheme="minorEastAsia" w:hAnsi="Arial" w:cs="Arial"/>
          <w:sz w:val="20"/>
          <w:szCs w:val="20"/>
          <w:lang w:eastAsia="zh-CN"/>
        </w:rPr>
        <w:t>, MTK</w:t>
      </w:r>
    </w:p>
    <w:p w14:paraId="405D97CE" w14:textId="5BE9CF55"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R4-2409850</w:t>
      </w:r>
      <w:r w:rsidRPr="009B31ED">
        <w:rPr>
          <w:rFonts w:ascii="Arial" w:eastAsiaTheme="minorEastAsia" w:hAnsi="Arial" w:cs="Arial"/>
          <w:sz w:val="20"/>
          <w:szCs w:val="20"/>
          <w:lang w:eastAsia="zh-CN"/>
        </w:rPr>
        <w:tab/>
        <w:t>Draft CR on introduction of TDD 2Rx requirements for advanced receiver for MU-MIMO</w:t>
      </w:r>
      <w:r>
        <w:rPr>
          <w:rFonts w:ascii="Arial" w:eastAsiaTheme="minorEastAsia" w:hAnsi="Arial" w:cs="Arial"/>
          <w:sz w:val="20"/>
          <w:szCs w:val="20"/>
          <w:lang w:eastAsia="zh-CN"/>
        </w:rPr>
        <w:t>, ZTE</w:t>
      </w:r>
    </w:p>
    <w:p w14:paraId="33C3D3C2" w14:textId="1BCB0134"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R4-2409995</w:t>
      </w:r>
      <w:r w:rsidRPr="009B31ED">
        <w:rPr>
          <w:rFonts w:ascii="Arial" w:eastAsiaTheme="minorEastAsia" w:hAnsi="Arial" w:cs="Arial"/>
          <w:sz w:val="20"/>
          <w:szCs w:val="20"/>
          <w:lang w:eastAsia="zh-CN"/>
        </w:rPr>
        <w:tab/>
        <w:t xml:space="preserve">[NR_demod_enh3-Perf] CR for 38.101-4: Add applicability of requirements for PDSCH requirements with link </w:t>
      </w:r>
      <w:proofErr w:type="spellStart"/>
      <w:r w:rsidRPr="009B31ED">
        <w:rPr>
          <w:rFonts w:ascii="Arial" w:eastAsiaTheme="minorEastAsia" w:hAnsi="Arial" w:cs="Arial"/>
          <w:sz w:val="20"/>
          <w:szCs w:val="20"/>
          <w:lang w:eastAsia="zh-CN"/>
        </w:rPr>
        <w:t>Adapation</w:t>
      </w:r>
      <w:proofErr w:type="spellEnd"/>
      <w:r>
        <w:rPr>
          <w:rFonts w:ascii="Arial" w:eastAsiaTheme="minorEastAsia" w:hAnsi="Arial" w:cs="Arial"/>
          <w:sz w:val="20"/>
          <w:szCs w:val="20"/>
          <w:lang w:eastAsia="zh-CN"/>
        </w:rPr>
        <w:t>, Huawei</w:t>
      </w:r>
    </w:p>
    <w:p w14:paraId="0D6E7AFC" w14:textId="0830F593"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R4-2410117</w:t>
      </w:r>
      <w:r w:rsidRPr="009B31ED">
        <w:rPr>
          <w:rFonts w:ascii="Arial" w:eastAsiaTheme="minorEastAsia" w:hAnsi="Arial" w:cs="Arial"/>
          <w:sz w:val="20"/>
          <w:szCs w:val="20"/>
          <w:lang w:eastAsia="zh-CN"/>
        </w:rPr>
        <w:tab/>
        <w:t>Topic summary for [</w:t>
      </w:r>
      <w:proofErr w:type="gramStart"/>
      <w:r w:rsidRPr="009B31ED">
        <w:rPr>
          <w:rFonts w:ascii="Arial" w:eastAsiaTheme="minorEastAsia" w:hAnsi="Arial" w:cs="Arial"/>
          <w:sz w:val="20"/>
          <w:szCs w:val="20"/>
          <w:lang w:eastAsia="zh-CN"/>
        </w:rPr>
        <w:t>111][</w:t>
      </w:r>
      <w:proofErr w:type="gramEnd"/>
      <w:r w:rsidRPr="009B31ED">
        <w:rPr>
          <w:rFonts w:ascii="Arial" w:eastAsiaTheme="minorEastAsia" w:hAnsi="Arial" w:cs="Arial"/>
          <w:sz w:val="20"/>
          <w:szCs w:val="20"/>
          <w:lang w:eastAsia="zh-CN"/>
        </w:rPr>
        <w:t>324] NR_demod_enh3_Part1</w:t>
      </w:r>
      <w:r>
        <w:rPr>
          <w:rFonts w:ascii="Arial" w:eastAsiaTheme="minorEastAsia" w:hAnsi="Arial" w:cs="Arial"/>
          <w:sz w:val="20"/>
          <w:szCs w:val="20"/>
          <w:lang w:eastAsia="zh-CN"/>
        </w:rPr>
        <w:t>, Moderator (CTC)</w:t>
      </w:r>
    </w:p>
    <w:p w14:paraId="5949C58B" w14:textId="184E4112"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R4-2409855</w:t>
      </w:r>
      <w:r w:rsidRPr="009B31ED">
        <w:rPr>
          <w:rFonts w:ascii="Arial" w:eastAsiaTheme="minorEastAsia" w:hAnsi="Arial" w:cs="Arial"/>
          <w:sz w:val="20"/>
          <w:szCs w:val="20"/>
          <w:lang w:eastAsia="zh-CN"/>
        </w:rPr>
        <w:tab/>
        <w:t>Ad-hoc meeting minutes for [</w:t>
      </w:r>
      <w:proofErr w:type="gramStart"/>
      <w:r w:rsidRPr="009B31ED">
        <w:rPr>
          <w:rFonts w:ascii="Arial" w:eastAsiaTheme="minorEastAsia" w:hAnsi="Arial" w:cs="Arial"/>
          <w:sz w:val="20"/>
          <w:szCs w:val="20"/>
          <w:lang w:eastAsia="zh-CN"/>
        </w:rPr>
        <w:t>111][</w:t>
      </w:r>
      <w:proofErr w:type="gramEnd"/>
      <w:r w:rsidRPr="009B31ED">
        <w:rPr>
          <w:rFonts w:ascii="Arial" w:eastAsiaTheme="minorEastAsia" w:hAnsi="Arial" w:cs="Arial"/>
          <w:sz w:val="20"/>
          <w:szCs w:val="20"/>
          <w:lang w:eastAsia="zh-CN"/>
        </w:rPr>
        <w:t>324] NR_demod_enh3_Part1</w:t>
      </w:r>
      <w:r>
        <w:rPr>
          <w:rFonts w:ascii="Arial" w:eastAsiaTheme="minorEastAsia" w:hAnsi="Arial" w:cs="Arial"/>
          <w:sz w:val="20"/>
          <w:szCs w:val="20"/>
          <w:lang w:eastAsia="zh-CN"/>
        </w:rPr>
        <w:t>, CTC</w:t>
      </w:r>
    </w:p>
    <w:p w14:paraId="0D230BEF" w14:textId="76BDE2D9" w:rsidR="009B31ED" w:rsidRDefault="009B31ED" w:rsidP="009B31ED">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R4-2410010</w:t>
      </w:r>
      <w:r w:rsidRPr="009B31ED">
        <w:rPr>
          <w:rFonts w:ascii="Arial" w:eastAsiaTheme="minorEastAsia" w:hAnsi="Arial" w:cs="Arial"/>
          <w:sz w:val="20"/>
          <w:szCs w:val="20"/>
          <w:lang w:eastAsia="zh-CN"/>
        </w:rPr>
        <w:tab/>
        <w:t>Way Forward on Applicability Rules for Advanced Receivers</w:t>
      </w:r>
      <w:r>
        <w:rPr>
          <w:rFonts w:ascii="Arial" w:eastAsiaTheme="minorEastAsia" w:hAnsi="Arial" w:cs="Arial"/>
          <w:sz w:val="20"/>
          <w:szCs w:val="20"/>
          <w:lang w:eastAsia="zh-CN"/>
        </w:rPr>
        <w:t>, Nokia</w:t>
      </w:r>
    </w:p>
    <w:p w14:paraId="646D9F99" w14:textId="6074AFEB" w:rsidR="009B31ED" w:rsidRPr="006A7421" w:rsidRDefault="009B31ED" w:rsidP="006A7421">
      <w:pPr>
        <w:pStyle w:val="aff8"/>
        <w:numPr>
          <w:ilvl w:val="0"/>
          <w:numId w:val="29"/>
        </w:numPr>
        <w:snapToGrid w:val="0"/>
        <w:ind w:leftChars="0"/>
        <w:rPr>
          <w:rFonts w:ascii="Arial" w:eastAsiaTheme="minorEastAsia" w:hAnsi="Arial" w:cs="Arial"/>
          <w:sz w:val="20"/>
          <w:szCs w:val="20"/>
          <w:lang w:eastAsia="zh-CN"/>
        </w:rPr>
      </w:pPr>
      <w:r w:rsidRPr="009B31ED">
        <w:rPr>
          <w:rFonts w:ascii="Arial" w:eastAsiaTheme="minorEastAsia" w:hAnsi="Arial" w:cs="Arial"/>
          <w:sz w:val="20"/>
          <w:szCs w:val="20"/>
          <w:lang w:eastAsia="zh-CN"/>
        </w:rPr>
        <w:t>R4-2410748</w:t>
      </w:r>
      <w:r>
        <w:rPr>
          <w:rFonts w:ascii="Arial" w:eastAsiaTheme="minorEastAsia" w:hAnsi="Arial" w:cs="Arial"/>
          <w:sz w:val="20"/>
          <w:szCs w:val="20"/>
          <w:lang w:eastAsia="zh-CN"/>
        </w:rPr>
        <w:t xml:space="preserve">        </w:t>
      </w:r>
      <w:r w:rsidRPr="009B31ED">
        <w:rPr>
          <w:rFonts w:ascii="Arial" w:eastAsiaTheme="minorEastAsia" w:hAnsi="Arial" w:cs="Arial"/>
          <w:sz w:val="20"/>
          <w:szCs w:val="20"/>
          <w:lang w:eastAsia="zh-CN"/>
        </w:rPr>
        <w:t>LS on Rel-18 RAN4 feature list</w:t>
      </w:r>
      <w:r>
        <w:rPr>
          <w:rFonts w:ascii="Arial" w:eastAsiaTheme="minorEastAsia" w:hAnsi="Arial" w:cs="Arial"/>
          <w:sz w:val="20"/>
          <w:szCs w:val="20"/>
          <w:lang w:eastAsia="zh-CN"/>
        </w:rPr>
        <w:t>, CMCC</w:t>
      </w:r>
    </w:p>
    <w:sectPr w:rsidR="009B31ED" w:rsidRPr="006A742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3BBF9" w14:textId="77777777" w:rsidR="00D659AC" w:rsidRDefault="00D659AC">
      <w:r>
        <w:separator/>
      </w:r>
    </w:p>
  </w:endnote>
  <w:endnote w:type="continuationSeparator" w:id="0">
    <w:p w14:paraId="5A91898F" w14:textId="77777777" w:rsidR="00D659AC" w:rsidRDefault="00D6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B3D5F" w:rsidRDefault="003B3D5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6E6DA" w14:textId="77777777" w:rsidR="00D659AC" w:rsidRDefault="00D659AC">
      <w:r>
        <w:separator/>
      </w:r>
    </w:p>
  </w:footnote>
  <w:footnote w:type="continuationSeparator" w:id="0">
    <w:p w14:paraId="5F1BC341" w14:textId="77777777" w:rsidR="00D659AC" w:rsidRDefault="00D65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64752"/>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F54483"/>
    <w:multiLevelType w:val="hybridMultilevel"/>
    <w:tmpl w:val="443E636E"/>
    <w:lvl w:ilvl="0" w:tplc="FAE4B6A8">
      <w:start w:val="1"/>
      <w:numFmt w:val="bullet"/>
      <w:lvlText w:val="−"/>
      <w:lvlJc w:val="left"/>
      <w:pPr>
        <w:ind w:left="420" w:hanging="420"/>
      </w:pPr>
      <w:rPr>
        <w:rFonts w:ascii="Arial" w:hAnsi="Arial" w:cs="Arial"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E4EAD"/>
    <w:multiLevelType w:val="hybridMultilevel"/>
    <w:tmpl w:val="CFDEF164"/>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7"/>
  </w:num>
  <w:num w:numId="3">
    <w:abstractNumId w:val="28"/>
  </w:num>
  <w:num w:numId="4">
    <w:abstractNumId w:val="12"/>
  </w:num>
  <w:num w:numId="5">
    <w:abstractNumId w:val="4"/>
  </w:num>
  <w:num w:numId="6">
    <w:abstractNumId w:val="14"/>
  </w:num>
  <w:num w:numId="7">
    <w:abstractNumId w:val="1"/>
  </w:num>
  <w:num w:numId="8">
    <w:abstractNumId w:val="27"/>
  </w:num>
  <w:num w:numId="9">
    <w:abstractNumId w:val="21"/>
  </w:num>
  <w:num w:numId="10">
    <w:abstractNumId w:val="16"/>
  </w:num>
  <w:num w:numId="11">
    <w:abstractNumId w:val="26"/>
  </w:num>
  <w:num w:numId="12">
    <w:abstractNumId w:val="18"/>
  </w:num>
  <w:num w:numId="13">
    <w:abstractNumId w:val="0"/>
  </w:num>
  <w:num w:numId="14">
    <w:abstractNumId w:val="30"/>
  </w:num>
  <w:num w:numId="15">
    <w:abstractNumId w:val="15"/>
  </w:num>
  <w:num w:numId="16">
    <w:abstractNumId w:val="7"/>
  </w:num>
  <w:num w:numId="17">
    <w:abstractNumId w:val="24"/>
  </w:num>
  <w:num w:numId="18">
    <w:abstractNumId w:val="20"/>
  </w:num>
  <w:num w:numId="19">
    <w:abstractNumId w:val="9"/>
  </w:num>
  <w:num w:numId="20">
    <w:abstractNumId w:val="2"/>
  </w:num>
  <w:num w:numId="21">
    <w:abstractNumId w:val="13"/>
  </w:num>
  <w:num w:numId="22">
    <w:abstractNumId w:val="5"/>
  </w:num>
  <w:num w:numId="23">
    <w:abstractNumId w:val="10"/>
  </w:num>
  <w:num w:numId="24">
    <w:abstractNumId w:val="6"/>
  </w:num>
  <w:num w:numId="25">
    <w:abstractNumId w:val="19"/>
  </w:num>
  <w:num w:numId="26">
    <w:abstractNumId w:val="3"/>
  </w:num>
  <w:num w:numId="27">
    <w:abstractNumId w:val="11"/>
  </w:num>
  <w:num w:numId="28">
    <w:abstractNumId w:val="25"/>
  </w:num>
  <w:num w:numId="29">
    <w:abstractNumId w:val="29"/>
  </w:num>
  <w:num w:numId="30">
    <w:abstractNumId w:val="23"/>
  </w:num>
  <w:num w:numId="3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C7C11"/>
    <w:rsid w:val="000D17BC"/>
    <w:rsid w:val="000D2186"/>
    <w:rsid w:val="000D3714"/>
    <w:rsid w:val="000E289F"/>
    <w:rsid w:val="000E3F92"/>
    <w:rsid w:val="000E4F35"/>
    <w:rsid w:val="000F6C1C"/>
    <w:rsid w:val="00101159"/>
    <w:rsid w:val="001075E4"/>
    <w:rsid w:val="00115408"/>
    <w:rsid w:val="00116813"/>
    <w:rsid w:val="00116F4B"/>
    <w:rsid w:val="001220E7"/>
    <w:rsid w:val="001229F4"/>
    <w:rsid w:val="00123722"/>
    <w:rsid w:val="00124F98"/>
    <w:rsid w:val="001343FD"/>
    <w:rsid w:val="00137471"/>
    <w:rsid w:val="0015001D"/>
    <w:rsid w:val="00150FD3"/>
    <w:rsid w:val="00153AD8"/>
    <w:rsid w:val="001568A1"/>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A0E"/>
    <w:rsid w:val="002A4BDF"/>
    <w:rsid w:val="002B7BCB"/>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40091C"/>
    <w:rsid w:val="00404A6F"/>
    <w:rsid w:val="00405DDD"/>
    <w:rsid w:val="00406D7A"/>
    <w:rsid w:val="004121B8"/>
    <w:rsid w:val="00412F9F"/>
    <w:rsid w:val="00414792"/>
    <w:rsid w:val="004167E9"/>
    <w:rsid w:val="00416F04"/>
    <w:rsid w:val="00421768"/>
    <w:rsid w:val="00424370"/>
    <w:rsid w:val="004258BA"/>
    <w:rsid w:val="00432963"/>
    <w:rsid w:val="00437BDE"/>
    <w:rsid w:val="0044372E"/>
    <w:rsid w:val="00452238"/>
    <w:rsid w:val="004531C9"/>
    <w:rsid w:val="00457782"/>
    <w:rsid w:val="00457D91"/>
    <w:rsid w:val="00460C31"/>
    <w:rsid w:val="0046356D"/>
    <w:rsid w:val="00464E5B"/>
    <w:rsid w:val="00466E47"/>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4BDB"/>
    <w:rsid w:val="00505387"/>
    <w:rsid w:val="00506905"/>
    <w:rsid w:val="00512DF7"/>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A0387"/>
    <w:rsid w:val="005A170D"/>
    <w:rsid w:val="005A3957"/>
    <w:rsid w:val="005A6C96"/>
    <w:rsid w:val="005B032E"/>
    <w:rsid w:val="005C3A70"/>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6BC9"/>
    <w:rsid w:val="00643BD2"/>
    <w:rsid w:val="00643D38"/>
    <w:rsid w:val="006447C8"/>
    <w:rsid w:val="006458DF"/>
    <w:rsid w:val="00650D52"/>
    <w:rsid w:val="006546FE"/>
    <w:rsid w:val="00661595"/>
    <w:rsid w:val="006615B2"/>
    <w:rsid w:val="00662313"/>
    <w:rsid w:val="00665FF2"/>
    <w:rsid w:val="00670072"/>
    <w:rsid w:val="00671974"/>
    <w:rsid w:val="00673911"/>
    <w:rsid w:val="006870C9"/>
    <w:rsid w:val="00690F57"/>
    <w:rsid w:val="00695711"/>
    <w:rsid w:val="006959F6"/>
    <w:rsid w:val="006A1EAD"/>
    <w:rsid w:val="006A3ADF"/>
    <w:rsid w:val="006A7421"/>
    <w:rsid w:val="006A7552"/>
    <w:rsid w:val="006A7BCB"/>
    <w:rsid w:val="006B0047"/>
    <w:rsid w:val="006B3E35"/>
    <w:rsid w:val="006B4C1E"/>
    <w:rsid w:val="006B60E8"/>
    <w:rsid w:val="006B6E3C"/>
    <w:rsid w:val="006C090F"/>
    <w:rsid w:val="006C4E32"/>
    <w:rsid w:val="006C56D8"/>
    <w:rsid w:val="006C78DB"/>
    <w:rsid w:val="006D07AE"/>
    <w:rsid w:val="006D1C93"/>
    <w:rsid w:val="006D69ED"/>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B31ED"/>
    <w:rsid w:val="009C0BC7"/>
    <w:rsid w:val="009C3D2E"/>
    <w:rsid w:val="009C6592"/>
    <w:rsid w:val="009C73B9"/>
    <w:rsid w:val="009D5CCF"/>
    <w:rsid w:val="009E209B"/>
    <w:rsid w:val="009E2BDB"/>
    <w:rsid w:val="009E36DE"/>
    <w:rsid w:val="009E3F93"/>
    <w:rsid w:val="009E470E"/>
    <w:rsid w:val="009F0747"/>
    <w:rsid w:val="00A03514"/>
    <w:rsid w:val="00A10F5D"/>
    <w:rsid w:val="00A142DC"/>
    <w:rsid w:val="00A17079"/>
    <w:rsid w:val="00A218FA"/>
    <w:rsid w:val="00A27EC9"/>
    <w:rsid w:val="00A406ED"/>
    <w:rsid w:val="00A407AF"/>
    <w:rsid w:val="00A448C3"/>
    <w:rsid w:val="00A44942"/>
    <w:rsid w:val="00A458D4"/>
    <w:rsid w:val="00A46FB7"/>
    <w:rsid w:val="00A51616"/>
    <w:rsid w:val="00A53118"/>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1199"/>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7CF"/>
    <w:rsid w:val="00BA4A6B"/>
    <w:rsid w:val="00BA51EF"/>
    <w:rsid w:val="00BA6EF6"/>
    <w:rsid w:val="00BB0897"/>
    <w:rsid w:val="00BB266E"/>
    <w:rsid w:val="00BB5697"/>
    <w:rsid w:val="00BB66D5"/>
    <w:rsid w:val="00BB7890"/>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2BD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76A0C"/>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04BB7"/>
    <w:rsid w:val="00D11E2A"/>
    <w:rsid w:val="00D160C1"/>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59AC"/>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D7296"/>
    <w:rsid w:val="00EE1504"/>
    <w:rsid w:val="00EE2447"/>
    <w:rsid w:val="00EE349F"/>
    <w:rsid w:val="00EE3B5B"/>
    <w:rsid w:val="00EE4CC9"/>
    <w:rsid w:val="00EF4800"/>
    <w:rsid w:val="00EF5D5B"/>
    <w:rsid w:val="00EF674A"/>
    <w:rsid w:val="00EF7B41"/>
    <w:rsid w:val="00F00647"/>
    <w:rsid w:val="00F00A3D"/>
    <w:rsid w:val="00F04310"/>
    <w:rsid w:val="00F17CA4"/>
    <w:rsid w:val="00F20407"/>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490</TotalTime>
  <Pages>1</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10765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China Telecom</cp:lastModifiedBy>
  <cp:revision>23</cp:revision>
  <dcterms:created xsi:type="dcterms:W3CDTF">2023-05-31T06:46:00Z</dcterms:created>
  <dcterms:modified xsi:type="dcterms:W3CDTF">2024-06-07T07:46:00Z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